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0"/>
        <w:tblW w:w="0" w:type="auto"/>
        <w:tblLook w:val="04A0" w:firstRow="1" w:lastRow="0" w:firstColumn="1" w:lastColumn="0" w:noHBand="0" w:noVBand="1"/>
      </w:tblPr>
      <w:tblGrid>
        <w:gridCol w:w="9911"/>
      </w:tblGrid>
      <w:tr w:rsidR="008B3B77" w14:paraId="1DEFACAE" w14:textId="77777777" w:rsidTr="008B3B77">
        <w:tc>
          <w:tcPr>
            <w:tcW w:w="9911" w:type="dxa"/>
            <w:tcBorders>
              <w:top w:val="nil"/>
              <w:left w:val="nil"/>
              <w:bottom w:val="single" w:sz="4" w:space="0" w:color="auto"/>
              <w:right w:val="nil"/>
            </w:tcBorders>
          </w:tcPr>
          <w:p w14:paraId="390C0A30" w14:textId="343FE23A" w:rsidR="008B3B77" w:rsidRPr="008B3B77" w:rsidRDefault="008B3B77" w:rsidP="008B3B77">
            <w:pPr>
              <w:pStyle w:val="textnormal"/>
              <w:spacing w:line="240" w:lineRule="auto"/>
              <w:jc w:val="right"/>
              <w:rPr>
                <w:rFonts w:cs="Arial"/>
                <w:b/>
                <w:bCs/>
                <w:i/>
                <w:iCs/>
                <w:color w:val="000000" w:themeColor="text1"/>
                <w:sz w:val="28"/>
                <w:szCs w:val="28"/>
                <w:lang w:val="en" w:eastAsia="en-AU"/>
              </w:rPr>
            </w:pPr>
            <w:r w:rsidRPr="008B3B77">
              <w:rPr>
                <w:rFonts w:cs="Arial"/>
                <w:b/>
                <w:bCs/>
                <w:i/>
                <w:iCs/>
                <w:color w:val="000000" w:themeColor="text1"/>
                <w:sz w:val="28"/>
                <w:szCs w:val="28"/>
                <w:lang w:val="en" w:eastAsia="en-AU"/>
              </w:rPr>
              <w:t>Requirement for certain tidal works to be deemed excluded work (Coastal) due to special circumstance</w:t>
            </w:r>
          </w:p>
        </w:tc>
      </w:tr>
    </w:tbl>
    <w:p w14:paraId="2012C5E2" w14:textId="14547E85" w:rsidR="00371C95" w:rsidRDefault="00FD0EFF" w:rsidP="00444508">
      <w:pPr>
        <w:pStyle w:val="textnormal"/>
        <w:spacing w:before="120" w:line="240" w:lineRule="auto"/>
        <w:rPr>
          <w:color w:val="000000" w:themeColor="text1"/>
          <w:lang w:val="en" w:eastAsia="en-AU"/>
        </w:rPr>
      </w:pPr>
      <w:r>
        <w:rPr>
          <w:rFonts w:cs="Arial"/>
          <w:i/>
          <w:iCs/>
          <w:color w:val="000000" w:themeColor="text1"/>
          <w:sz w:val="18"/>
          <w:szCs w:val="18"/>
          <w:lang w:val="en" w:eastAsia="en-AU"/>
        </w:rPr>
        <w:t>T</w:t>
      </w:r>
      <w:r w:rsidR="00371C95" w:rsidRPr="5290E72A">
        <w:rPr>
          <w:rFonts w:cs="Arial"/>
          <w:i/>
          <w:iCs/>
          <w:color w:val="000000" w:themeColor="text1"/>
          <w:sz w:val="18"/>
          <w:szCs w:val="18"/>
          <w:lang w:val="en" w:eastAsia="en-AU"/>
        </w:rPr>
        <w:t xml:space="preserve">he </w:t>
      </w:r>
      <w:r w:rsidR="004572FC">
        <w:rPr>
          <w:rFonts w:cs="Arial"/>
          <w:i/>
          <w:iCs/>
          <w:color w:val="000000" w:themeColor="text1"/>
          <w:sz w:val="18"/>
          <w:szCs w:val="18"/>
          <w:lang w:val="en" w:eastAsia="en-AU"/>
        </w:rPr>
        <w:t>Department of Environment, Science and Innovation</w:t>
      </w:r>
      <w:r w:rsidR="00371C95" w:rsidRPr="5290E72A">
        <w:rPr>
          <w:rFonts w:cs="Arial"/>
          <w:i/>
          <w:iCs/>
          <w:color w:val="000000" w:themeColor="text1"/>
          <w:sz w:val="18"/>
          <w:szCs w:val="18"/>
          <w:lang w:val="en" w:eastAsia="en-AU"/>
        </w:rPr>
        <w:t xml:space="preserve"> (</w:t>
      </w:r>
      <w:r w:rsidR="004572FC">
        <w:rPr>
          <w:rFonts w:cs="Arial"/>
          <w:i/>
          <w:iCs/>
          <w:color w:val="000000" w:themeColor="text1"/>
          <w:sz w:val="18"/>
          <w:szCs w:val="18"/>
          <w:lang w:val="en" w:eastAsia="en-AU"/>
        </w:rPr>
        <w:t>DESI</w:t>
      </w:r>
      <w:r w:rsidR="00371C95" w:rsidRPr="5290E72A">
        <w:rPr>
          <w:rFonts w:cs="Arial"/>
          <w:i/>
          <w:iCs/>
          <w:color w:val="000000" w:themeColor="text1"/>
          <w:sz w:val="18"/>
          <w:szCs w:val="18"/>
          <w:lang w:val="en" w:eastAsia="en-AU"/>
        </w:rPr>
        <w:t xml:space="preserve">) </w:t>
      </w:r>
      <w:r>
        <w:rPr>
          <w:rFonts w:cs="Arial"/>
          <w:i/>
          <w:iCs/>
          <w:color w:val="000000" w:themeColor="text1"/>
          <w:sz w:val="18"/>
          <w:szCs w:val="18"/>
          <w:lang w:val="en" w:eastAsia="en-AU"/>
        </w:rPr>
        <w:t xml:space="preserve">requests </w:t>
      </w:r>
      <w:r w:rsidR="00371C95" w:rsidRPr="5290E72A">
        <w:rPr>
          <w:rFonts w:cs="Arial"/>
          <w:i/>
          <w:iCs/>
          <w:color w:val="000000" w:themeColor="text1"/>
          <w:sz w:val="18"/>
          <w:szCs w:val="18"/>
          <w:lang w:val="en" w:eastAsia="en-AU"/>
        </w:rPr>
        <w:t xml:space="preserve">that </w:t>
      </w:r>
      <w:r>
        <w:rPr>
          <w:rFonts w:cs="Arial"/>
          <w:i/>
          <w:iCs/>
          <w:color w:val="000000" w:themeColor="text1"/>
          <w:sz w:val="18"/>
          <w:szCs w:val="18"/>
          <w:lang w:val="en" w:eastAsia="en-AU"/>
        </w:rPr>
        <w:t xml:space="preserve">this form is used to notify of </w:t>
      </w:r>
      <w:r w:rsidR="00371C95" w:rsidRPr="5290E72A">
        <w:rPr>
          <w:rFonts w:cs="Arial"/>
          <w:i/>
          <w:iCs/>
          <w:color w:val="000000" w:themeColor="text1"/>
          <w:sz w:val="18"/>
          <w:szCs w:val="18"/>
          <w:lang w:val="en" w:eastAsia="en-AU"/>
        </w:rPr>
        <w:t xml:space="preserve">the </w:t>
      </w:r>
      <w:r w:rsidR="00371C95">
        <w:rPr>
          <w:rFonts w:cs="Arial"/>
          <w:i/>
          <w:iCs/>
          <w:color w:val="000000" w:themeColor="text1"/>
          <w:sz w:val="18"/>
          <w:szCs w:val="18"/>
          <w:lang w:val="en" w:eastAsia="en-AU"/>
        </w:rPr>
        <w:t xml:space="preserve">repair or replacement of a lawful tidal work damaged in the </w:t>
      </w:r>
      <w:proofErr w:type="gramStart"/>
      <w:r w:rsidR="00371C95">
        <w:rPr>
          <w:rFonts w:cs="Arial"/>
          <w:i/>
          <w:iCs/>
          <w:color w:val="000000" w:themeColor="text1"/>
          <w:sz w:val="18"/>
          <w:szCs w:val="18"/>
          <w:lang w:val="en" w:eastAsia="en-AU"/>
        </w:rPr>
        <w:t>South East</w:t>
      </w:r>
      <w:proofErr w:type="gramEnd"/>
      <w:r w:rsidR="00371C95">
        <w:rPr>
          <w:rFonts w:cs="Arial"/>
          <w:i/>
          <w:iCs/>
          <w:color w:val="000000" w:themeColor="text1"/>
          <w:sz w:val="18"/>
          <w:szCs w:val="18"/>
          <w:lang w:val="en" w:eastAsia="en-AU"/>
        </w:rPr>
        <w:t xml:space="preserve"> Queensland 2022 floods from 22 February to 7 March 2022</w:t>
      </w:r>
      <w:r>
        <w:rPr>
          <w:rFonts w:cs="Arial"/>
          <w:i/>
          <w:iCs/>
          <w:color w:val="000000" w:themeColor="text1"/>
          <w:sz w:val="18"/>
          <w:szCs w:val="18"/>
          <w:lang w:val="en" w:eastAsia="en-AU"/>
        </w:rPr>
        <w:t>.</w:t>
      </w:r>
      <w:r w:rsidR="00371C95" w:rsidRPr="5290E72A">
        <w:rPr>
          <w:rFonts w:cs="Arial"/>
          <w:i/>
          <w:iCs/>
          <w:color w:val="000000" w:themeColor="text1"/>
          <w:sz w:val="18"/>
          <w:szCs w:val="18"/>
          <w:lang w:val="en" w:eastAsia="en-AU"/>
        </w:rPr>
        <w:t xml:space="preserve"> </w:t>
      </w:r>
      <w:r>
        <w:rPr>
          <w:rFonts w:cs="Arial"/>
          <w:i/>
          <w:iCs/>
          <w:color w:val="000000" w:themeColor="text1"/>
          <w:sz w:val="18"/>
          <w:szCs w:val="18"/>
          <w:lang w:val="en" w:eastAsia="en-AU"/>
        </w:rPr>
        <w:t xml:space="preserve">This form assists with understanding what </w:t>
      </w:r>
      <w:r w:rsidR="00371C95">
        <w:rPr>
          <w:rFonts w:cs="Arial"/>
          <w:i/>
          <w:iCs/>
          <w:color w:val="000000" w:themeColor="text1"/>
          <w:sz w:val="18"/>
          <w:szCs w:val="18"/>
          <w:lang w:val="en" w:eastAsia="en-AU"/>
        </w:rPr>
        <w:t>is</w:t>
      </w:r>
      <w:r w:rsidR="00371C95" w:rsidRPr="5290E72A">
        <w:rPr>
          <w:rFonts w:cs="Arial"/>
          <w:i/>
          <w:iCs/>
          <w:color w:val="000000" w:themeColor="text1"/>
          <w:sz w:val="18"/>
          <w:szCs w:val="18"/>
          <w:lang w:val="en" w:eastAsia="en-AU"/>
        </w:rPr>
        <w:t xml:space="preserve"> </w:t>
      </w:r>
      <w:r w:rsidR="00986CE3">
        <w:rPr>
          <w:rFonts w:cs="Arial"/>
          <w:i/>
          <w:iCs/>
          <w:color w:val="000000" w:themeColor="text1"/>
          <w:sz w:val="18"/>
          <w:szCs w:val="18"/>
          <w:lang w:val="en" w:eastAsia="en-AU"/>
        </w:rPr>
        <w:t>considered</w:t>
      </w:r>
      <w:r w:rsidR="00371C95" w:rsidRPr="5290E72A">
        <w:rPr>
          <w:rFonts w:cs="Arial"/>
          <w:i/>
          <w:iCs/>
          <w:color w:val="000000" w:themeColor="text1"/>
          <w:sz w:val="18"/>
          <w:szCs w:val="18"/>
          <w:lang w:val="en" w:eastAsia="en-AU"/>
        </w:rPr>
        <w:t xml:space="preserve"> excluded work </w:t>
      </w:r>
      <w:r w:rsidR="00371C95">
        <w:rPr>
          <w:rFonts w:cs="Arial"/>
          <w:i/>
          <w:iCs/>
          <w:color w:val="000000" w:themeColor="text1"/>
          <w:sz w:val="18"/>
          <w:szCs w:val="18"/>
          <w:lang w:val="en" w:eastAsia="en-AU"/>
        </w:rPr>
        <w:t xml:space="preserve">under the Planning Regulation 2017 </w:t>
      </w:r>
      <w:r>
        <w:rPr>
          <w:rFonts w:cs="Arial"/>
          <w:i/>
          <w:iCs/>
          <w:color w:val="000000" w:themeColor="text1"/>
          <w:sz w:val="18"/>
          <w:szCs w:val="18"/>
          <w:lang w:val="en" w:eastAsia="en-AU"/>
        </w:rPr>
        <w:t xml:space="preserve">and should be completed </w:t>
      </w:r>
      <w:r w:rsidR="00371C95" w:rsidRPr="5290E72A">
        <w:rPr>
          <w:rFonts w:cs="Arial"/>
          <w:i/>
          <w:iCs/>
          <w:color w:val="000000" w:themeColor="text1"/>
          <w:sz w:val="18"/>
          <w:szCs w:val="18"/>
          <w:lang w:val="en" w:eastAsia="en-AU"/>
        </w:rPr>
        <w:t>prior to any work commencing.</w:t>
      </w:r>
      <w:r w:rsidR="009C2579">
        <w:rPr>
          <w:rFonts w:cs="Arial"/>
          <w:i/>
          <w:iCs/>
          <w:color w:val="000000" w:themeColor="text1"/>
          <w:sz w:val="18"/>
          <w:szCs w:val="18"/>
          <w:lang w:val="en" w:eastAsia="en-AU"/>
        </w:rPr>
        <w:t xml:space="preserve"> </w:t>
      </w:r>
      <w:r w:rsidR="004572FC">
        <w:rPr>
          <w:rFonts w:cs="Arial"/>
          <w:i/>
          <w:iCs/>
          <w:color w:val="000000" w:themeColor="text1"/>
          <w:sz w:val="18"/>
          <w:szCs w:val="18"/>
          <w:lang w:val="en" w:eastAsia="en-AU"/>
        </w:rPr>
        <w:t>DESI</w:t>
      </w:r>
      <w:r w:rsidR="005E5A61">
        <w:rPr>
          <w:rFonts w:cs="Arial"/>
          <w:i/>
          <w:iCs/>
          <w:color w:val="000000" w:themeColor="text1"/>
          <w:sz w:val="18"/>
          <w:szCs w:val="18"/>
          <w:lang w:val="en" w:eastAsia="en-AU"/>
        </w:rPr>
        <w:t xml:space="preserve"> will </w:t>
      </w:r>
      <w:r w:rsidR="00B20FF7">
        <w:rPr>
          <w:rFonts w:cs="Arial"/>
          <w:i/>
          <w:iCs/>
          <w:color w:val="000000" w:themeColor="text1"/>
          <w:sz w:val="18"/>
          <w:szCs w:val="18"/>
          <w:lang w:val="en" w:eastAsia="en-AU"/>
        </w:rPr>
        <w:t xml:space="preserve">check that the </w:t>
      </w:r>
      <w:r w:rsidR="00B56AEB">
        <w:rPr>
          <w:rFonts w:cs="Arial"/>
          <w:i/>
          <w:iCs/>
          <w:color w:val="000000" w:themeColor="text1"/>
          <w:sz w:val="18"/>
          <w:szCs w:val="18"/>
          <w:lang w:val="en" w:eastAsia="en-AU"/>
        </w:rPr>
        <w:t>notification is</w:t>
      </w:r>
      <w:r w:rsidR="00A952BD">
        <w:rPr>
          <w:rFonts w:cs="Arial"/>
          <w:i/>
          <w:iCs/>
          <w:color w:val="000000" w:themeColor="text1"/>
          <w:sz w:val="18"/>
          <w:szCs w:val="18"/>
          <w:lang w:val="en" w:eastAsia="en-AU"/>
        </w:rPr>
        <w:t xml:space="preserve"> properly made </w:t>
      </w:r>
      <w:r w:rsidR="00E11ECC">
        <w:rPr>
          <w:rFonts w:cs="Arial"/>
          <w:i/>
          <w:iCs/>
          <w:color w:val="000000" w:themeColor="text1"/>
          <w:sz w:val="18"/>
          <w:szCs w:val="18"/>
          <w:lang w:val="en" w:eastAsia="en-AU"/>
        </w:rPr>
        <w:t>and provide confirmation in writing</w:t>
      </w:r>
      <w:r w:rsidR="008C7449">
        <w:rPr>
          <w:rFonts w:cs="Arial"/>
          <w:i/>
          <w:iCs/>
          <w:color w:val="000000" w:themeColor="text1"/>
          <w:sz w:val="18"/>
          <w:szCs w:val="18"/>
          <w:lang w:val="en" w:eastAsia="en-AU"/>
        </w:rPr>
        <w:t xml:space="preserve"> that the notification is </w:t>
      </w:r>
      <w:proofErr w:type="gramStart"/>
      <w:r w:rsidR="008C7449">
        <w:rPr>
          <w:rFonts w:cs="Arial"/>
          <w:i/>
          <w:iCs/>
          <w:color w:val="000000" w:themeColor="text1"/>
          <w:sz w:val="18"/>
          <w:szCs w:val="18"/>
          <w:lang w:val="en" w:eastAsia="en-AU"/>
        </w:rPr>
        <w:t>accepted</w:t>
      </w:r>
      <w:proofErr w:type="gramEnd"/>
      <w:r w:rsidR="008C7449">
        <w:rPr>
          <w:rFonts w:cs="Arial"/>
          <w:i/>
          <w:iCs/>
          <w:color w:val="000000" w:themeColor="text1"/>
          <w:sz w:val="18"/>
          <w:szCs w:val="18"/>
          <w:lang w:val="en" w:eastAsia="en-AU"/>
        </w:rPr>
        <w:t xml:space="preserve"> and the works can proceed.</w:t>
      </w:r>
    </w:p>
    <w:p w14:paraId="0B3E4593" w14:textId="18DF0E9D" w:rsidR="00371C95" w:rsidRPr="00117AC7" w:rsidRDefault="00371C95" w:rsidP="002A4C9D">
      <w:pPr>
        <w:pStyle w:val="docpurpose"/>
        <w:spacing w:after="120" w:line="240" w:lineRule="auto"/>
        <w:rPr>
          <w:color w:val="000000" w:themeColor="text1"/>
          <w:szCs w:val="18"/>
          <w:lang w:val="en" w:eastAsia="en-AU"/>
        </w:rPr>
      </w:pPr>
      <w:r w:rsidRPr="5290E72A">
        <w:rPr>
          <w:color w:val="000000" w:themeColor="text1"/>
          <w:szCs w:val="18"/>
          <w:lang w:val="en" w:eastAsia="en-AU"/>
        </w:rPr>
        <w:t xml:space="preserve">If works do not meet all </w:t>
      </w:r>
      <w:r w:rsidR="003E379C">
        <w:rPr>
          <w:color w:val="000000" w:themeColor="text1"/>
          <w:szCs w:val="18"/>
          <w:lang w:val="en" w:eastAsia="en-AU"/>
        </w:rPr>
        <w:t xml:space="preserve">the eligibility </w:t>
      </w:r>
      <w:r w:rsidRPr="5290E72A">
        <w:rPr>
          <w:color w:val="000000" w:themeColor="text1"/>
          <w:szCs w:val="18"/>
          <w:lang w:val="en" w:eastAsia="en-AU"/>
        </w:rPr>
        <w:t xml:space="preserve">criteria </w:t>
      </w:r>
      <w:r w:rsidR="00C517B8">
        <w:rPr>
          <w:color w:val="000000" w:themeColor="text1"/>
          <w:szCs w:val="18"/>
          <w:lang w:val="en" w:eastAsia="en-AU"/>
        </w:rPr>
        <w:t xml:space="preserve">for this special </w:t>
      </w:r>
      <w:r w:rsidR="006241BB">
        <w:rPr>
          <w:color w:val="000000" w:themeColor="text1"/>
          <w:szCs w:val="18"/>
          <w:lang w:val="en" w:eastAsia="en-AU"/>
        </w:rPr>
        <w:t>circumstance,</w:t>
      </w:r>
      <w:r w:rsidRPr="5290E72A">
        <w:rPr>
          <w:color w:val="000000" w:themeColor="text1"/>
          <w:szCs w:val="18"/>
          <w:lang w:val="en" w:eastAsia="en-AU"/>
        </w:rPr>
        <w:t xml:space="preserve"> then they are not excluded work and a development permit must be </w:t>
      </w:r>
      <w:r w:rsidRPr="5290E72A">
        <w:rPr>
          <w:color w:val="000000"/>
          <w:lang w:val="en" w:eastAsia="en-AU"/>
        </w:rPr>
        <w:t xml:space="preserve">obtained before works </w:t>
      </w:r>
      <w:r w:rsidRPr="00117AC7">
        <w:rPr>
          <w:color w:val="000000" w:themeColor="text1"/>
          <w:szCs w:val="18"/>
          <w:lang w:val="en" w:eastAsia="en-AU"/>
        </w:rPr>
        <w:t>commence</w:t>
      </w:r>
      <w:r w:rsidR="00C56192">
        <w:rPr>
          <w:color w:val="000000" w:themeColor="text1"/>
          <w:szCs w:val="18"/>
          <w:lang w:val="en" w:eastAsia="en-AU"/>
        </w:rPr>
        <w:t>,</w:t>
      </w:r>
      <w:r w:rsidRPr="00117AC7">
        <w:rPr>
          <w:color w:val="000000" w:themeColor="text1"/>
          <w:szCs w:val="18"/>
          <w:lang w:val="en" w:eastAsia="en-AU"/>
        </w:rPr>
        <w:t xml:space="preserve"> or any works may be considered a development offence.</w:t>
      </w:r>
    </w:p>
    <w:p w14:paraId="6EFFBD0A" w14:textId="4C395BE2" w:rsidR="00371C95" w:rsidRPr="00EC0049" w:rsidRDefault="00371C95" w:rsidP="002A4C9D">
      <w:pPr>
        <w:pStyle w:val="textnormal"/>
        <w:spacing w:line="240" w:lineRule="auto"/>
        <w:rPr>
          <w:color w:val="000000" w:themeColor="text1"/>
          <w:szCs w:val="18"/>
          <w:lang w:val="en" w:eastAsia="en-AU"/>
        </w:rPr>
      </w:pPr>
      <w:r w:rsidRPr="00117AC7">
        <w:rPr>
          <w:rFonts w:cs="Arial"/>
          <w:i/>
          <w:iCs/>
          <w:color w:val="000000" w:themeColor="text1"/>
          <w:sz w:val="18"/>
          <w:szCs w:val="18"/>
          <w:lang w:val="en" w:eastAsia="en-AU"/>
        </w:rPr>
        <w:t xml:space="preserve">The special circumstance </w:t>
      </w:r>
      <w:r w:rsidR="00F87BB4">
        <w:rPr>
          <w:rFonts w:cs="Arial"/>
          <w:i/>
          <w:iCs/>
          <w:color w:val="000000" w:themeColor="text1"/>
          <w:sz w:val="18"/>
          <w:szCs w:val="18"/>
          <w:lang w:val="en" w:eastAsia="en-AU"/>
        </w:rPr>
        <w:t>provision</w:t>
      </w:r>
      <w:r w:rsidRPr="00117AC7">
        <w:rPr>
          <w:rFonts w:cs="Arial"/>
          <w:i/>
          <w:iCs/>
          <w:color w:val="000000" w:themeColor="text1"/>
          <w:sz w:val="18"/>
          <w:szCs w:val="18"/>
          <w:lang w:val="en" w:eastAsia="en-AU"/>
        </w:rPr>
        <w:t xml:space="preserve"> only appl</w:t>
      </w:r>
      <w:r w:rsidR="00B26CD7">
        <w:rPr>
          <w:rFonts w:cs="Arial"/>
          <w:i/>
          <w:iCs/>
          <w:color w:val="000000" w:themeColor="text1"/>
          <w:sz w:val="18"/>
          <w:szCs w:val="18"/>
          <w:lang w:val="en" w:eastAsia="en-AU"/>
        </w:rPr>
        <w:t>ies</w:t>
      </w:r>
      <w:r w:rsidRPr="00117AC7">
        <w:rPr>
          <w:rFonts w:cs="Arial"/>
          <w:i/>
          <w:iCs/>
          <w:color w:val="000000" w:themeColor="text1"/>
          <w:sz w:val="18"/>
          <w:szCs w:val="18"/>
          <w:lang w:val="en" w:eastAsia="en-AU"/>
        </w:rPr>
        <w:t xml:space="preserve"> to works </w:t>
      </w:r>
      <w:r w:rsidR="00072D36">
        <w:rPr>
          <w:rFonts w:cs="Arial"/>
          <w:i/>
          <w:iCs/>
          <w:color w:val="000000" w:themeColor="text1"/>
          <w:sz w:val="18"/>
          <w:szCs w:val="18"/>
          <w:lang w:val="en" w:eastAsia="en-AU"/>
        </w:rPr>
        <w:t>submitted</w:t>
      </w:r>
      <w:r w:rsidR="009F6490">
        <w:rPr>
          <w:rFonts w:cs="Arial"/>
          <w:i/>
          <w:iCs/>
          <w:color w:val="000000" w:themeColor="text1"/>
          <w:sz w:val="18"/>
          <w:szCs w:val="18"/>
          <w:lang w:val="en" w:eastAsia="en-AU"/>
        </w:rPr>
        <w:t xml:space="preserve"> </w:t>
      </w:r>
      <w:r w:rsidR="003B4849">
        <w:rPr>
          <w:rFonts w:cs="Arial"/>
          <w:i/>
          <w:iCs/>
          <w:color w:val="000000" w:themeColor="text1"/>
          <w:sz w:val="18"/>
          <w:szCs w:val="18"/>
          <w:lang w:val="en" w:eastAsia="en-AU"/>
        </w:rPr>
        <w:t xml:space="preserve">in </w:t>
      </w:r>
      <w:r w:rsidR="00EB3E2B">
        <w:rPr>
          <w:rFonts w:cs="Arial"/>
          <w:i/>
          <w:iCs/>
          <w:color w:val="000000" w:themeColor="text1"/>
          <w:sz w:val="18"/>
          <w:szCs w:val="18"/>
          <w:lang w:val="en" w:eastAsia="en-AU"/>
        </w:rPr>
        <w:t>this</w:t>
      </w:r>
      <w:r w:rsidR="003B4849">
        <w:rPr>
          <w:rFonts w:cs="Arial"/>
          <w:i/>
          <w:iCs/>
          <w:color w:val="000000" w:themeColor="text1"/>
          <w:sz w:val="18"/>
          <w:szCs w:val="18"/>
          <w:lang w:val="en" w:eastAsia="en-AU"/>
        </w:rPr>
        <w:t xml:space="preserve"> notification form </w:t>
      </w:r>
      <w:r w:rsidR="00BA4F56">
        <w:rPr>
          <w:rFonts w:cs="Arial"/>
          <w:i/>
          <w:iCs/>
          <w:color w:val="000000" w:themeColor="text1"/>
          <w:sz w:val="18"/>
          <w:szCs w:val="18"/>
          <w:lang w:val="en" w:eastAsia="en-AU"/>
        </w:rPr>
        <w:t xml:space="preserve">prior to </w:t>
      </w:r>
      <w:r w:rsidR="00843E40">
        <w:rPr>
          <w:rFonts w:cs="Arial"/>
          <w:i/>
          <w:iCs/>
          <w:color w:val="000000" w:themeColor="text1"/>
          <w:sz w:val="18"/>
          <w:szCs w:val="18"/>
          <w:lang w:val="en" w:eastAsia="en-AU"/>
        </w:rPr>
        <w:t xml:space="preserve">1 May </w:t>
      </w:r>
      <w:r w:rsidR="00C72FD1">
        <w:rPr>
          <w:rFonts w:cs="Arial"/>
          <w:i/>
          <w:iCs/>
          <w:color w:val="000000" w:themeColor="text1"/>
          <w:sz w:val="18"/>
          <w:szCs w:val="18"/>
          <w:lang w:val="en" w:eastAsia="en-AU"/>
        </w:rPr>
        <w:t>202</w:t>
      </w:r>
      <w:r w:rsidR="00843E40">
        <w:rPr>
          <w:rFonts w:cs="Arial"/>
          <w:i/>
          <w:iCs/>
          <w:color w:val="000000" w:themeColor="text1"/>
          <w:sz w:val="18"/>
          <w:szCs w:val="18"/>
          <w:lang w:val="en" w:eastAsia="en-AU"/>
        </w:rPr>
        <w:t>4</w:t>
      </w:r>
      <w:r w:rsidR="00565F49">
        <w:rPr>
          <w:rFonts w:cs="Arial"/>
          <w:i/>
          <w:iCs/>
          <w:color w:val="000000" w:themeColor="text1"/>
          <w:sz w:val="18"/>
          <w:szCs w:val="18"/>
          <w:lang w:val="en" w:eastAsia="en-AU"/>
        </w:rPr>
        <w:t xml:space="preserve">. The works </w:t>
      </w:r>
      <w:r w:rsidR="00FD0EFF">
        <w:rPr>
          <w:rFonts w:cs="Arial"/>
          <w:i/>
          <w:iCs/>
          <w:color w:val="000000" w:themeColor="text1"/>
          <w:sz w:val="18"/>
          <w:szCs w:val="18"/>
          <w:lang w:val="en" w:eastAsia="en-AU"/>
        </w:rPr>
        <w:t xml:space="preserve">should </w:t>
      </w:r>
      <w:r w:rsidR="00565F49">
        <w:rPr>
          <w:rFonts w:cs="Arial"/>
          <w:i/>
          <w:iCs/>
          <w:color w:val="000000" w:themeColor="text1"/>
          <w:sz w:val="18"/>
          <w:szCs w:val="18"/>
          <w:lang w:val="en" w:eastAsia="en-AU"/>
        </w:rPr>
        <w:t>be completed by</w:t>
      </w:r>
      <w:r w:rsidR="00E32FBE">
        <w:rPr>
          <w:rFonts w:cs="Arial"/>
          <w:i/>
          <w:iCs/>
          <w:color w:val="000000" w:themeColor="text1"/>
          <w:sz w:val="18"/>
          <w:szCs w:val="18"/>
          <w:u w:val="single"/>
          <w:lang w:val="en" w:eastAsia="en-AU"/>
        </w:rPr>
        <w:t xml:space="preserve"> 1</w:t>
      </w:r>
      <w:r w:rsidR="00C32508">
        <w:rPr>
          <w:rFonts w:cs="Arial"/>
          <w:i/>
          <w:iCs/>
          <w:color w:val="000000" w:themeColor="text1"/>
          <w:sz w:val="18"/>
          <w:szCs w:val="18"/>
          <w:u w:val="single"/>
          <w:lang w:val="en" w:eastAsia="en-AU"/>
        </w:rPr>
        <w:t xml:space="preserve"> </w:t>
      </w:r>
      <w:r w:rsidR="00843E40">
        <w:rPr>
          <w:rFonts w:cs="Arial"/>
          <w:i/>
          <w:iCs/>
          <w:color w:val="000000" w:themeColor="text1"/>
          <w:sz w:val="18"/>
          <w:szCs w:val="18"/>
          <w:u w:val="single"/>
          <w:lang w:val="en" w:eastAsia="en-AU"/>
        </w:rPr>
        <w:t xml:space="preserve">May </w:t>
      </w:r>
      <w:r w:rsidR="0087450B">
        <w:rPr>
          <w:rFonts w:cs="Arial"/>
          <w:i/>
          <w:iCs/>
          <w:color w:val="000000" w:themeColor="text1"/>
          <w:sz w:val="18"/>
          <w:szCs w:val="18"/>
          <w:u w:val="single"/>
          <w:lang w:val="en" w:eastAsia="en-AU"/>
        </w:rPr>
        <w:t>202</w:t>
      </w:r>
      <w:r w:rsidR="00843E40">
        <w:rPr>
          <w:rFonts w:cs="Arial"/>
          <w:i/>
          <w:iCs/>
          <w:color w:val="000000" w:themeColor="text1"/>
          <w:sz w:val="18"/>
          <w:szCs w:val="18"/>
          <w:u w:val="single"/>
          <w:lang w:val="en" w:eastAsia="en-AU"/>
        </w:rPr>
        <w:t>6</w:t>
      </w:r>
      <w:r>
        <w:rPr>
          <w:rFonts w:cs="Arial"/>
          <w:i/>
          <w:iCs/>
          <w:color w:val="000000" w:themeColor="text1"/>
          <w:sz w:val="18"/>
          <w:szCs w:val="18"/>
          <w:u w:val="single"/>
          <w:lang w:val="en" w:eastAsia="en-AU"/>
        </w:rPr>
        <w:t>.</w:t>
      </w:r>
    </w:p>
    <w:p w14:paraId="312E384D" w14:textId="4F86C870" w:rsidR="006D35A0" w:rsidRPr="00E96ABB" w:rsidRDefault="00843E40" w:rsidP="00E96ABB">
      <w:pPr>
        <w:pStyle w:val="docpurpose"/>
        <w:pBdr>
          <w:top w:val="single" w:sz="4" w:space="1" w:color="auto"/>
          <w:left w:val="single" w:sz="4" w:space="4" w:color="auto"/>
          <w:bottom w:val="single" w:sz="4" w:space="1" w:color="auto"/>
          <w:right w:val="single" w:sz="4" w:space="4" w:color="auto"/>
        </w:pBdr>
        <w:spacing w:after="120"/>
        <w:jc w:val="center"/>
        <w:rPr>
          <w:b/>
          <w:bCs/>
          <w:i w:val="0"/>
          <w:iCs w:val="0"/>
          <w:color w:val="FF0000"/>
          <w:sz w:val="20"/>
          <w:szCs w:val="28"/>
          <w:lang w:val="en" w:eastAsia="en-AU"/>
        </w:rPr>
      </w:pPr>
      <w:r w:rsidRPr="00E96ABB">
        <w:rPr>
          <w:b/>
          <w:bCs/>
          <w:i w:val="0"/>
          <w:iCs w:val="0"/>
          <w:color w:val="FF0000"/>
          <w:sz w:val="20"/>
          <w:szCs w:val="28"/>
          <w:lang w:val="en" w:eastAsia="en-AU"/>
        </w:rPr>
        <w:t xml:space="preserve">IMPORTANT </w:t>
      </w:r>
      <w:r w:rsidR="00DC4646" w:rsidRPr="00E96ABB">
        <w:rPr>
          <w:b/>
          <w:bCs/>
          <w:i w:val="0"/>
          <w:iCs w:val="0"/>
          <w:color w:val="FF0000"/>
          <w:sz w:val="20"/>
          <w:szCs w:val="28"/>
          <w:lang w:val="en" w:eastAsia="en-AU"/>
        </w:rPr>
        <w:t>UPDATE</w:t>
      </w:r>
    </w:p>
    <w:p w14:paraId="5147C3D6" w14:textId="08866CF7" w:rsidR="00843E40" w:rsidRPr="00E96ABB" w:rsidRDefault="00843E40" w:rsidP="00E96ABB">
      <w:pPr>
        <w:pStyle w:val="textnormal"/>
        <w:pBdr>
          <w:top w:val="single" w:sz="4" w:space="1" w:color="auto"/>
          <w:left w:val="single" w:sz="4" w:space="4" w:color="auto"/>
          <w:bottom w:val="single" w:sz="4" w:space="1" w:color="auto"/>
          <w:right w:val="single" w:sz="4" w:space="4" w:color="auto"/>
        </w:pBdr>
        <w:jc w:val="center"/>
        <w:rPr>
          <w:i/>
          <w:iCs/>
          <w:color w:val="FF0000"/>
          <w:lang w:val="en" w:eastAsia="en-AU"/>
        </w:rPr>
      </w:pPr>
      <w:r w:rsidRPr="00E96ABB">
        <w:rPr>
          <w:b/>
          <w:bCs/>
          <w:color w:val="FF0000"/>
          <w:lang w:val="en" w:eastAsia="en-AU"/>
        </w:rPr>
        <w:t>This excluded work</w:t>
      </w:r>
      <w:r w:rsidR="00DC4646" w:rsidRPr="00E96ABB">
        <w:rPr>
          <w:b/>
          <w:bCs/>
          <w:color w:val="FF0000"/>
          <w:lang w:val="en" w:eastAsia="en-AU"/>
        </w:rPr>
        <w:t xml:space="preserve"> special circumstance</w:t>
      </w:r>
      <w:r w:rsidRPr="00E96ABB">
        <w:rPr>
          <w:b/>
          <w:bCs/>
          <w:color w:val="FF0000"/>
          <w:lang w:val="en" w:eastAsia="en-AU"/>
        </w:rPr>
        <w:t xml:space="preserve"> provision has been extended by a further 6 months and the revised </w:t>
      </w:r>
      <w:r w:rsidR="00DC4646" w:rsidRPr="00E96ABB">
        <w:rPr>
          <w:b/>
          <w:bCs/>
          <w:color w:val="FF0000"/>
          <w:lang w:val="en" w:eastAsia="en-AU"/>
        </w:rPr>
        <w:t>deadline</w:t>
      </w:r>
      <w:r w:rsidRPr="00E96ABB">
        <w:rPr>
          <w:b/>
          <w:bCs/>
          <w:color w:val="FF0000"/>
          <w:lang w:val="en" w:eastAsia="en-AU"/>
        </w:rPr>
        <w:t xml:space="preserve"> for new notifications to be </w:t>
      </w:r>
      <w:r w:rsidR="00DC4646" w:rsidRPr="00E96ABB">
        <w:rPr>
          <w:b/>
          <w:bCs/>
          <w:color w:val="FF0000"/>
          <w:lang w:val="en" w:eastAsia="en-AU"/>
        </w:rPr>
        <w:t xml:space="preserve">submitted to </w:t>
      </w:r>
      <w:r w:rsidR="004572FC">
        <w:rPr>
          <w:b/>
          <w:bCs/>
          <w:color w:val="FF0000"/>
          <w:lang w:val="en" w:eastAsia="en-AU"/>
        </w:rPr>
        <w:t>DESI</w:t>
      </w:r>
      <w:r w:rsidRPr="00E96ABB">
        <w:rPr>
          <w:b/>
          <w:bCs/>
          <w:color w:val="FF0000"/>
          <w:lang w:val="en" w:eastAsia="en-AU"/>
        </w:rPr>
        <w:t xml:space="preserve"> is 1 May 2024.</w:t>
      </w:r>
    </w:p>
    <w:p w14:paraId="3E2031E0" w14:textId="5D38096E" w:rsidR="006D35A0" w:rsidRPr="002A4C9D" w:rsidRDefault="006D35A0" w:rsidP="006D35A0">
      <w:pPr>
        <w:pStyle w:val="docpurpose"/>
        <w:spacing w:after="120"/>
        <w:rPr>
          <w:i w:val="0"/>
          <w:iCs w:val="0"/>
          <w:color w:val="000000" w:themeColor="text1"/>
          <w:sz w:val="20"/>
          <w:szCs w:val="20"/>
          <w:lang w:val="en" w:eastAsia="en-AU"/>
        </w:rPr>
      </w:pPr>
      <w:r w:rsidRPr="002A4C9D">
        <w:rPr>
          <w:i w:val="0"/>
          <w:iCs w:val="0"/>
          <w:color w:val="000000"/>
          <w:sz w:val="20"/>
          <w:szCs w:val="20"/>
          <w:lang w:val="en" w:eastAsia="en-AU"/>
        </w:rPr>
        <w:t xml:space="preserve">Tidal works </w:t>
      </w:r>
      <w:r w:rsidR="00093AA6" w:rsidRPr="002A4C9D">
        <w:rPr>
          <w:i w:val="0"/>
          <w:iCs w:val="0"/>
          <w:color w:val="000000"/>
          <w:sz w:val="20"/>
          <w:szCs w:val="20"/>
          <w:lang w:val="en" w:eastAsia="en-AU"/>
        </w:rPr>
        <w:t>that</w:t>
      </w:r>
      <w:r w:rsidRPr="002A4C9D">
        <w:rPr>
          <w:i w:val="0"/>
          <w:iCs w:val="0"/>
          <w:color w:val="000000"/>
          <w:sz w:val="20"/>
          <w:szCs w:val="20"/>
          <w:lang w:val="en" w:eastAsia="en-AU"/>
        </w:rPr>
        <w:t xml:space="preserve"> need to be replaced or repaired, where repairs are greater than 20% of the whole structure, require a development permit and may also require </w:t>
      </w:r>
      <w:hyperlink r:id="rId14" w:history="1">
        <w:r w:rsidRPr="002A4C9D">
          <w:rPr>
            <w:rStyle w:val="Hyperlink"/>
            <w:i w:val="0"/>
            <w:iCs w:val="0"/>
            <w:sz w:val="20"/>
            <w:szCs w:val="20"/>
            <w:lang w:val="en" w:eastAsia="en-AU"/>
          </w:rPr>
          <w:t>owner’s consent</w:t>
        </w:r>
      </w:hyperlink>
      <w:r w:rsidRPr="002A4C9D">
        <w:rPr>
          <w:i w:val="0"/>
          <w:iCs w:val="0"/>
          <w:color w:val="000000"/>
          <w:sz w:val="20"/>
          <w:szCs w:val="20"/>
          <w:lang w:val="en" w:eastAsia="en-AU"/>
        </w:rPr>
        <w:t xml:space="preserve"> for the State land on which it is to be built. Application fees apply when making a development application.</w:t>
      </w:r>
    </w:p>
    <w:p w14:paraId="74262794" w14:textId="5E627EBD" w:rsidR="006D35A0" w:rsidRPr="002A4C9D" w:rsidRDefault="006D35A0" w:rsidP="006D35A0">
      <w:pPr>
        <w:pStyle w:val="docpurpose"/>
        <w:spacing w:after="120"/>
        <w:rPr>
          <w:i w:val="0"/>
          <w:iCs w:val="0"/>
          <w:color w:val="000000" w:themeColor="text1"/>
          <w:sz w:val="20"/>
          <w:szCs w:val="20"/>
          <w:lang w:val="en" w:eastAsia="en-AU"/>
        </w:rPr>
      </w:pPr>
      <w:r w:rsidRPr="002A4C9D">
        <w:rPr>
          <w:i w:val="0"/>
          <w:iCs w:val="0"/>
          <w:color w:val="000000"/>
          <w:sz w:val="20"/>
          <w:szCs w:val="20"/>
          <w:lang w:val="en" w:eastAsia="en-AU"/>
        </w:rPr>
        <w:t>To reduce the administrative burden and cost on proponents where works are required due to damage or loss from a natural disaster</w:t>
      </w:r>
      <w:r w:rsidR="00790425" w:rsidRPr="002A4C9D">
        <w:rPr>
          <w:i w:val="0"/>
          <w:iCs w:val="0"/>
          <w:color w:val="000000"/>
          <w:sz w:val="20"/>
          <w:szCs w:val="20"/>
          <w:lang w:val="en" w:eastAsia="en-AU"/>
        </w:rPr>
        <w:t>,</w:t>
      </w:r>
      <w:r w:rsidRPr="002A4C9D">
        <w:rPr>
          <w:i w:val="0"/>
          <w:iCs w:val="0"/>
          <w:color w:val="000000"/>
          <w:sz w:val="20"/>
          <w:szCs w:val="20"/>
          <w:lang w:val="en" w:eastAsia="en-AU"/>
        </w:rPr>
        <w:t xml:space="preserve"> the Queensland </w:t>
      </w:r>
      <w:r w:rsidR="00FA5D0D" w:rsidRPr="002A4C9D">
        <w:rPr>
          <w:i w:val="0"/>
          <w:iCs w:val="0"/>
          <w:color w:val="000000"/>
          <w:sz w:val="20"/>
          <w:szCs w:val="20"/>
          <w:lang w:val="en" w:eastAsia="en-AU"/>
        </w:rPr>
        <w:t>G</w:t>
      </w:r>
      <w:r w:rsidRPr="002A4C9D">
        <w:rPr>
          <w:i w:val="0"/>
          <w:iCs w:val="0"/>
          <w:color w:val="000000"/>
          <w:sz w:val="20"/>
          <w:szCs w:val="20"/>
          <w:lang w:val="en" w:eastAsia="en-AU"/>
        </w:rPr>
        <w:t>overnment may consider the works to be ‘excluded work’ due to s</w:t>
      </w:r>
      <w:r w:rsidRPr="002A4C9D">
        <w:rPr>
          <w:i w:val="0"/>
          <w:iCs w:val="0"/>
          <w:color w:val="000000" w:themeColor="text1"/>
          <w:sz w:val="20"/>
          <w:szCs w:val="20"/>
          <w:lang w:val="en" w:eastAsia="en-AU"/>
        </w:rPr>
        <w:t xml:space="preserve">pecial circumstances, as set out under the </w:t>
      </w:r>
      <w:hyperlink r:id="rId15" w:history="1">
        <w:r w:rsidR="00C30B85" w:rsidRPr="002A4C9D">
          <w:rPr>
            <w:rStyle w:val="Hyperlink"/>
            <w:i w:val="0"/>
            <w:iCs w:val="0"/>
            <w:sz w:val="20"/>
            <w:szCs w:val="20"/>
            <w:lang w:val="en" w:eastAsia="en-AU"/>
          </w:rPr>
          <w:t xml:space="preserve">Excluded Work (Coastal) </w:t>
        </w:r>
        <w:r w:rsidR="00AC751A" w:rsidRPr="002A4C9D">
          <w:rPr>
            <w:rStyle w:val="Hyperlink"/>
            <w:i w:val="0"/>
            <w:iCs w:val="0"/>
            <w:sz w:val="20"/>
            <w:szCs w:val="20"/>
            <w:lang w:val="en" w:eastAsia="en-AU"/>
          </w:rPr>
          <w:t>G</w:t>
        </w:r>
        <w:r w:rsidR="00C30B85" w:rsidRPr="002A4C9D">
          <w:rPr>
            <w:rStyle w:val="Hyperlink"/>
            <w:i w:val="0"/>
            <w:iCs w:val="0"/>
            <w:sz w:val="20"/>
            <w:szCs w:val="20"/>
            <w:lang w:val="en" w:eastAsia="en-AU"/>
          </w:rPr>
          <w:t>uideline</w:t>
        </w:r>
      </w:hyperlink>
      <w:r w:rsidR="00C30B85" w:rsidRPr="002A4C9D">
        <w:rPr>
          <w:i w:val="0"/>
          <w:iCs w:val="0"/>
          <w:color w:val="000000" w:themeColor="text1"/>
          <w:sz w:val="20"/>
          <w:szCs w:val="20"/>
          <w:lang w:val="en" w:eastAsia="en-AU"/>
        </w:rPr>
        <w:t>.</w:t>
      </w:r>
      <w:r w:rsidRPr="002A4C9D">
        <w:rPr>
          <w:i w:val="0"/>
          <w:iCs w:val="0"/>
          <w:sz w:val="20"/>
          <w:szCs w:val="20"/>
        </w:rPr>
        <w:t xml:space="preserve"> Excluded work </w:t>
      </w:r>
      <w:r w:rsidRPr="002A4C9D">
        <w:rPr>
          <w:i w:val="0"/>
          <w:iCs w:val="0"/>
          <w:color w:val="000000" w:themeColor="text1"/>
          <w:sz w:val="20"/>
          <w:szCs w:val="20"/>
          <w:lang w:val="en" w:eastAsia="en-AU"/>
        </w:rPr>
        <w:t xml:space="preserve">may be undertaken without applying for a development permit or the payment of </w:t>
      </w:r>
      <w:r w:rsidR="005A59D8" w:rsidRPr="002A4C9D">
        <w:rPr>
          <w:i w:val="0"/>
          <w:iCs w:val="0"/>
          <w:color w:val="000000" w:themeColor="text1"/>
          <w:sz w:val="20"/>
          <w:szCs w:val="20"/>
          <w:lang w:val="en" w:eastAsia="en-AU"/>
        </w:rPr>
        <w:t xml:space="preserve">application </w:t>
      </w:r>
      <w:r w:rsidRPr="002A4C9D">
        <w:rPr>
          <w:i w:val="0"/>
          <w:iCs w:val="0"/>
          <w:color w:val="000000" w:themeColor="text1"/>
          <w:sz w:val="20"/>
          <w:szCs w:val="20"/>
          <w:lang w:val="en" w:eastAsia="en-AU"/>
        </w:rPr>
        <w:t>fees.</w:t>
      </w:r>
      <w:r w:rsidRPr="002A4C9D">
        <w:rPr>
          <w:i w:val="0"/>
          <w:iCs w:val="0"/>
          <w:sz w:val="20"/>
          <w:szCs w:val="20"/>
        </w:rPr>
        <w:t xml:space="preserve"> </w:t>
      </w:r>
      <w:r w:rsidRPr="002A4C9D">
        <w:rPr>
          <w:i w:val="0"/>
          <w:iCs w:val="0"/>
          <w:color w:val="000000"/>
          <w:sz w:val="20"/>
          <w:szCs w:val="20"/>
          <w:lang w:val="en" w:eastAsia="en-AU"/>
        </w:rPr>
        <w:t xml:space="preserve">The Queensland </w:t>
      </w:r>
      <w:r w:rsidR="001C6519" w:rsidRPr="002A4C9D">
        <w:rPr>
          <w:i w:val="0"/>
          <w:iCs w:val="0"/>
          <w:color w:val="000000"/>
          <w:sz w:val="20"/>
          <w:szCs w:val="20"/>
          <w:lang w:val="en" w:eastAsia="en-AU"/>
        </w:rPr>
        <w:t>G</w:t>
      </w:r>
      <w:r w:rsidRPr="002A4C9D">
        <w:rPr>
          <w:i w:val="0"/>
          <w:iCs w:val="0"/>
          <w:color w:val="000000"/>
          <w:sz w:val="20"/>
          <w:szCs w:val="20"/>
          <w:lang w:val="en" w:eastAsia="en-AU"/>
        </w:rPr>
        <w:t>overnment has decided to apply the special circumstance provision to</w:t>
      </w:r>
      <w:r w:rsidRPr="002A4C9D">
        <w:rPr>
          <w:i w:val="0"/>
          <w:iCs w:val="0"/>
          <w:color w:val="000000" w:themeColor="text1"/>
          <w:sz w:val="20"/>
          <w:szCs w:val="20"/>
          <w:lang w:val="en" w:eastAsia="en-AU"/>
        </w:rPr>
        <w:t xml:space="preserve"> certain tidal works in natural waterways that are in, on or above land under tidal water and were damaged as a direct result of the </w:t>
      </w:r>
      <w:proofErr w:type="gramStart"/>
      <w:r w:rsidRPr="002A4C9D">
        <w:rPr>
          <w:i w:val="0"/>
          <w:iCs w:val="0"/>
          <w:color w:val="000000" w:themeColor="text1"/>
          <w:sz w:val="20"/>
          <w:szCs w:val="20"/>
          <w:lang w:val="en" w:eastAsia="en-AU"/>
        </w:rPr>
        <w:t>South East</w:t>
      </w:r>
      <w:proofErr w:type="gramEnd"/>
      <w:r w:rsidRPr="002A4C9D">
        <w:rPr>
          <w:i w:val="0"/>
          <w:iCs w:val="0"/>
          <w:color w:val="000000" w:themeColor="text1"/>
          <w:sz w:val="20"/>
          <w:szCs w:val="20"/>
          <w:lang w:val="en" w:eastAsia="en-AU"/>
        </w:rPr>
        <w:t xml:space="preserve"> Queensland floods from 22 February to 7 March 2022. This special circumstance only applies to excluded work </w:t>
      </w:r>
      <w:r w:rsidRPr="002A4C9D">
        <w:rPr>
          <w:i w:val="0"/>
          <w:iCs w:val="0"/>
          <w:color w:val="000000" w:themeColor="text1"/>
          <w:sz w:val="20"/>
          <w:szCs w:val="20"/>
          <w:lang w:eastAsia="en-AU"/>
        </w:rPr>
        <w:t xml:space="preserve">under the Planning Regulation </w:t>
      </w:r>
      <w:r w:rsidR="00905FA1" w:rsidRPr="002A4C9D">
        <w:rPr>
          <w:i w:val="0"/>
          <w:iCs w:val="0"/>
          <w:color w:val="000000" w:themeColor="text1"/>
          <w:sz w:val="20"/>
          <w:szCs w:val="20"/>
          <w:lang w:eastAsia="en-AU"/>
        </w:rPr>
        <w:t xml:space="preserve">2017 </w:t>
      </w:r>
      <w:r w:rsidRPr="002A4C9D">
        <w:rPr>
          <w:i w:val="0"/>
          <w:iCs w:val="0"/>
          <w:color w:val="000000" w:themeColor="text1"/>
          <w:sz w:val="20"/>
          <w:szCs w:val="20"/>
          <w:lang w:eastAsia="en-AU"/>
        </w:rPr>
        <w:t>as it relates to tidal works, or work carried out completely or partly in a coastal management district</w:t>
      </w:r>
      <w:r w:rsidR="00092333" w:rsidRPr="002A4C9D">
        <w:rPr>
          <w:i w:val="0"/>
          <w:iCs w:val="0"/>
          <w:color w:val="000000" w:themeColor="text1"/>
          <w:sz w:val="20"/>
          <w:szCs w:val="20"/>
          <w:lang w:eastAsia="en-AU"/>
        </w:rPr>
        <w:t>.</w:t>
      </w:r>
      <w:r w:rsidRPr="002A4C9D">
        <w:rPr>
          <w:i w:val="0"/>
          <w:iCs w:val="0"/>
          <w:color w:val="000000" w:themeColor="text1"/>
          <w:sz w:val="20"/>
          <w:szCs w:val="20"/>
          <w:lang w:eastAsia="en-AU"/>
        </w:rPr>
        <w:t xml:space="preserve"> A development application will need to be made if the proposed works trigger other types of assessable development (</w:t>
      </w:r>
      <w:proofErr w:type="gramStart"/>
      <w:r w:rsidRPr="002A4C9D">
        <w:rPr>
          <w:i w:val="0"/>
          <w:iCs w:val="0"/>
          <w:color w:val="000000" w:themeColor="text1"/>
          <w:sz w:val="20"/>
          <w:szCs w:val="20"/>
          <w:lang w:eastAsia="en-AU"/>
        </w:rPr>
        <w:t>e.g.</w:t>
      </w:r>
      <w:proofErr w:type="gramEnd"/>
      <w:r w:rsidRPr="002A4C9D">
        <w:rPr>
          <w:i w:val="0"/>
          <w:iCs w:val="0"/>
          <w:color w:val="000000" w:themeColor="text1"/>
          <w:sz w:val="20"/>
          <w:szCs w:val="20"/>
          <w:lang w:eastAsia="en-AU"/>
        </w:rPr>
        <w:t xml:space="preserve"> operational work that is the removal, destruction or damage of a marine plant)</w:t>
      </w:r>
      <w:r w:rsidR="00092333" w:rsidRPr="002A4C9D">
        <w:rPr>
          <w:i w:val="0"/>
          <w:iCs w:val="0"/>
          <w:color w:val="000000" w:themeColor="text1"/>
          <w:sz w:val="20"/>
          <w:szCs w:val="20"/>
          <w:lang w:eastAsia="en-AU"/>
        </w:rPr>
        <w:t>.</w:t>
      </w:r>
      <w:r w:rsidRPr="002A4C9D">
        <w:rPr>
          <w:i w:val="0"/>
          <w:iCs w:val="0"/>
          <w:color w:val="000000" w:themeColor="text1"/>
          <w:sz w:val="20"/>
          <w:szCs w:val="20"/>
          <w:lang w:eastAsia="en-AU"/>
        </w:rPr>
        <w:t xml:space="preserve"> If you are unsure, please contact your </w:t>
      </w:r>
      <w:r w:rsidRPr="002A4C9D">
        <w:rPr>
          <w:i w:val="0"/>
          <w:iCs w:val="0"/>
          <w:sz w:val="20"/>
          <w:szCs w:val="20"/>
        </w:rPr>
        <w:t xml:space="preserve">local </w:t>
      </w:r>
      <w:hyperlink r:id="rId16" w:history="1">
        <w:r w:rsidRPr="002A4C9D">
          <w:rPr>
            <w:rStyle w:val="Hyperlink"/>
            <w:i w:val="0"/>
            <w:iCs w:val="0"/>
            <w:sz w:val="20"/>
            <w:szCs w:val="20"/>
          </w:rPr>
          <w:t xml:space="preserve">SARA </w:t>
        </w:r>
        <w:r w:rsidRPr="002A4C9D">
          <w:rPr>
            <w:rStyle w:val="Hyperlink"/>
            <w:i w:val="0"/>
            <w:iCs w:val="0"/>
            <w:sz w:val="20"/>
            <w:szCs w:val="20"/>
          </w:rPr>
          <w:t>r</w:t>
        </w:r>
        <w:r w:rsidRPr="002A4C9D">
          <w:rPr>
            <w:rStyle w:val="Hyperlink"/>
            <w:i w:val="0"/>
            <w:iCs w:val="0"/>
            <w:sz w:val="20"/>
            <w:szCs w:val="20"/>
          </w:rPr>
          <w:t>egional office</w:t>
        </w:r>
      </w:hyperlink>
      <w:r w:rsidRPr="002A4C9D">
        <w:rPr>
          <w:i w:val="0"/>
          <w:iCs w:val="0"/>
          <w:sz w:val="20"/>
          <w:szCs w:val="20"/>
        </w:rPr>
        <w:t xml:space="preserve">. </w:t>
      </w:r>
      <w:r w:rsidRPr="002A4C9D">
        <w:rPr>
          <w:i w:val="0"/>
          <w:iCs w:val="0"/>
          <w:color w:val="000000" w:themeColor="text1"/>
          <w:sz w:val="20"/>
          <w:szCs w:val="20"/>
          <w:lang w:eastAsia="en-AU"/>
        </w:rPr>
        <w:t>This does not negate the need for other State or Commonwealth approvals, such as a Marine Parks permit.</w:t>
      </w:r>
    </w:p>
    <w:p w14:paraId="76C9445C" w14:textId="5C565C17" w:rsidR="006D35A0" w:rsidRPr="002A4C9D" w:rsidRDefault="006D35A0" w:rsidP="006D35A0">
      <w:pPr>
        <w:pStyle w:val="docpurpose"/>
        <w:spacing w:after="120"/>
        <w:rPr>
          <w:i w:val="0"/>
          <w:iCs w:val="0"/>
          <w:color w:val="000000" w:themeColor="text1"/>
          <w:sz w:val="20"/>
          <w:szCs w:val="20"/>
          <w:lang w:val="en" w:eastAsia="en-AU"/>
        </w:rPr>
      </w:pPr>
      <w:r w:rsidRPr="002A4C9D">
        <w:rPr>
          <w:i w:val="0"/>
          <w:iCs w:val="0"/>
          <w:sz w:val="20"/>
          <w:szCs w:val="20"/>
        </w:rPr>
        <w:t>For the works to be deemed as excluded work they must meet</w:t>
      </w:r>
      <w:r w:rsidRPr="002A4C9D">
        <w:rPr>
          <w:i w:val="0"/>
          <w:iCs w:val="0"/>
          <w:color w:val="000000" w:themeColor="text1"/>
          <w:sz w:val="20"/>
          <w:szCs w:val="20"/>
          <w:lang w:val="en" w:eastAsia="en-AU"/>
        </w:rPr>
        <w:t xml:space="preserve"> specific eligibility criteria. I</w:t>
      </w:r>
      <w:r w:rsidRPr="002A4C9D">
        <w:rPr>
          <w:i w:val="0"/>
          <w:iCs w:val="0"/>
          <w:color w:val="000000"/>
          <w:sz w:val="20"/>
          <w:szCs w:val="20"/>
          <w:lang w:val="en" w:eastAsia="en-AU"/>
        </w:rPr>
        <w:t>f the works you propose to repair or replace (</w:t>
      </w:r>
      <w:proofErr w:type="gramStart"/>
      <w:r w:rsidRPr="002A4C9D">
        <w:rPr>
          <w:i w:val="0"/>
          <w:iCs w:val="0"/>
          <w:color w:val="000000"/>
          <w:sz w:val="20"/>
          <w:szCs w:val="20"/>
          <w:lang w:val="en" w:eastAsia="en-AU"/>
        </w:rPr>
        <w:t>e.g.</w:t>
      </w:r>
      <w:proofErr w:type="gramEnd"/>
      <w:r w:rsidRPr="002A4C9D">
        <w:rPr>
          <w:i w:val="0"/>
          <w:iCs w:val="0"/>
          <w:color w:val="000000"/>
          <w:sz w:val="20"/>
          <w:szCs w:val="20"/>
          <w:lang w:val="en" w:eastAsia="en-AU"/>
        </w:rPr>
        <w:t xml:space="preserve"> jetty or pontoon) meet the eligibility criteria in full, as set out below, </w:t>
      </w:r>
      <w:r w:rsidRPr="002A4C9D">
        <w:rPr>
          <w:i w:val="0"/>
          <w:iCs w:val="0"/>
          <w:color w:val="000000" w:themeColor="text1"/>
          <w:sz w:val="20"/>
          <w:szCs w:val="20"/>
          <w:lang w:val="en" w:eastAsia="en-AU"/>
        </w:rPr>
        <w:t>you may be able to proceed with the works without a development permit. A key requirement is the replaced works are like</w:t>
      </w:r>
      <w:r w:rsidR="00BB2A70" w:rsidRPr="002A4C9D">
        <w:rPr>
          <w:i w:val="0"/>
          <w:iCs w:val="0"/>
          <w:color w:val="000000" w:themeColor="text1"/>
          <w:sz w:val="20"/>
          <w:szCs w:val="20"/>
          <w:lang w:val="en" w:eastAsia="en-AU"/>
        </w:rPr>
        <w:t>-</w:t>
      </w:r>
      <w:r w:rsidRPr="002A4C9D">
        <w:rPr>
          <w:i w:val="0"/>
          <w:iCs w:val="0"/>
          <w:color w:val="000000" w:themeColor="text1"/>
          <w:sz w:val="20"/>
          <w:szCs w:val="20"/>
          <w:lang w:val="en" w:eastAsia="en-AU"/>
        </w:rPr>
        <w:t>for</w:t>
      </w:r>
      <w:r w:rsidR="00BB2A70" w:rsidRPr="002A4C9D">
        <w:rPr>
          <w:i w:val="0"/>
          <w:iCs w:val="0"/>
          <w:color w:val="000000" w:themeColor="text1"/>
          <w:sz w:val="20"/>
          <w:szCs w:val="20"/>
          <w:lang w:val="en" w:eastAsia="en-AU"/>
        </w:rPr>
        <w:t>-</w:t>
      </w:r>
      <w:r w:rsidRPr="002A4C9D">
        <w:rPr>
          <w:i w:val="0"/>
          <w:iCs w:val="0"/>
          <w:color w:val="000000" w:themeColor="text1"/>
          <w:sz w:val="20"/>
          <w:szCs w:val="20"/>
          <w:lang w:val="en" w:eastAsia="en-AU"/>
        </w:rPr>
        <w:t>like. That is</w:t>
      </w:r>
      <w:r w:rsidR="00875CC5" w:rsidRPr="002A4C9D">
        <w:rPr>
          <w:i w:val="0"/>
          <w:iCs w:val="0"/>
          <w:color w:val="000000" w:themeColor="text1"/>
          <w:sz w:val="20"/>
          <w:szCs w:val="20"/>
          <w:lang w:val="en" w:eastAsia="en-AU"/>
        </w:rPr>
        <w:t>,</w:t>
      </w:r>
      <w:r w:rsidRPr="002A4C9D">
        <w:rPr>
          <w:i w:val="0"/>
          <w:iCs w:val="0"/>
          <w:color w:val="000000" w:themeColor="text1"/>
          <w:sz w:val="20"/>
          <w:szCs w:val="20"/>
          <w:lang w:val="en" w:eastAsia="en-AU"/>
        </w:rPr>
        <w:t xml:space="preserve"> the same type, </w:t>
      </w:r>
      <w:proofErr w:type="gramStart"/>
      <w:r w:rsidRPr="002A4C9D">
        <w:rPr>
          <w:i w:val="0"/>
          <w:iCs w:val="0"/>
          <w:color w:val="000000" w:themeColor="text1"/>
          <w:sz w:val="20"/>
          <w:szCs w:val="20"/>
          <w:lang w:val="en" w:eastAsia="en-AU"/>
        </w:rPr>
        <w:t>size</w:t>
      </w:r>
      <w:proofErr w:type="gramEnd"/>
      <w:r w:rsidRPr="002A4C9D">
        <w:rPr>
          <w:i w:val="0"/>
          <w:iCs w:val="0"/>
          <w:color w:val="000000" w:themeColor="text1"/>
          <w:sz w:val="20"/>
          <w:szCs w:val="20"/>
          <w:lang w:val="en" w:eastAsia="en-AU"/>
        </w:rPr>
        <w:t xml:space="preserve"> and footprint. Materials used can be </w:t>
      </w:r>
      <w:proofErr w:type="spellStart"/>
      <w:proofErr w:type="gramStart"/>
      <w:r w:rsidRPr="002A4C9D">
        <w:rPr>
          <w:i w:val="0"/>
          <w:iCs w:val="0"/>
          <w:color w:val="000000" w:themeColor="text1"/>
          <w:sz w:val="20"/>
          <w:szCs w:val="20"/>
          <w:lang w:val="en" w:eastAsia="en-AU"/>
        </w:rPr>
        <w:t>moderni</w:t>
      </w:r>
      <w:r w:rsidR="00C30B85" w:rsidRPr="002A4C9D">
        <w:rPr>
          <w:i w:val="0"/>
          <w:iCs w:val="0"/>
          <w:color w:val="000000" w:themeColor="text1"/>
          <w:sz w:val="20"/>
          <w:szCs w:val="20"/>
          <w:lang w:val="en" w:eastAsia="en-AU"/>
        </w:rPr>
        <w:t>s</w:t>
      </w:r>
      <w:r w:rsidRPr="002A4C9D">
        <w:rPr>
          <w:i w:val="0"/>
          <w:iCs w:val="0"/>
          <w:color w:val="000000" w:themeColor="text1"/>
          <w:sz w:val="20"/>
          <w:szCs w:val="20"/>
          <w:lang w:val="en" w:eastAsia="en-AU"/>
        </w:rPr>
        <w:t>ed</w:t>
      </w:r>
      <w:proofErr w:type="spellEnd"/>
      <w:proofErr w:type="gramEnd"/>
      <w:r w:rsidRPr="002A4C9D">
        <w:rPr>
          <w:i w:val="0"/>
          <w:iCs w:val="0"/>
          <w:color w:val="000000" w:themeColor="text1"/>
          <w:sz w:val="20"/>
          <w:szCs w:val="20"/>
          <w:lang w:val="en" w:eastAsia="en-AU"/>
        </w:rPr>
        <w:t xml:space="preserve"> but the replacement cannot be considered an excluded work if it is extended, widened or the form is changed.</w:t>
      </w:r>
    </w:p>
    <w:p w14:paraId="239E3D9C" w14:textId="38248BFD" w:rsidR="00F53A7E" w:rsidRPr="002A4C9D" w:rsidRDefault="00F53A7E" w:rsidP="00F53A7E">
      <w:pPr>
        <w:pStyle w:val="textnormal"/>
        <w:rPr>
          <w:szCs w:val="20"/>
          <w:lang w:val="en" w:eastAsia="en-AU"/>
        </w:rPr>
      </w:pPr>
      <w:r w:rsidRPr="002A4C9D">
        <w:rPr>
          <w:szCs w:val="20"/>
          <w:lang w:val="en" w:eastAsia="en-AU"/>
        </w:rPr>
        <w:t xml:space="preserve">The proposed works will only be considered as excluded work if they meet </w:t>
      </w:r>
      <w:r w:rsidR="005F6EC1" w:rsidRPr="002A4C9D">
        <w:rPr>
          <w:szCs w:val="20"/>
          <w:lang w:val="en" w:eastAsia="en-AU"/>
        </w:rPr>
        <w:t xml:space="preserve">certain </w:t>
      </w:r>
      <w:r w:rsidRPr="002A4C9D">
        <w:rPr>
          <w:szCs w:val="20"/>
          <w:lang w:val="en" w:eastAsia="en-AU"/>
        </w:rPr>
        <w:t>existing standards set out under the Prescribed Tidal Works Code</w:t>
      </w:r>
      <w:r w:rsidRPr="002A4C9D">
        <w:rPr>
          <w:szCs w:val="20"/>
          <w:vertAlign w:val="superscript"/>
          <w:lang w:val="en" w:eastAsia="en-AU"/>
        </w:rPr>
        <w:footnoteReference w:id="2"/>
      </w:r>
      <w:r w:rsidRPr="002A4C9D">
        <w:rPr>
          <w:szCs w:val="20"/>
          <w:lang w:val="en" w:eastAsia="en-AU"/>
        </w:rPr>
        <w:t xml:space="preserve"> </w:t>
      </w:r>
      <w:proofErr w:type="gramStart"/>
      <w:r w:rsidRPr="002A4C9D">
        <w:rPr>
          <w:szCs w:val="20"/>
          <w:lang w:val="en" w:eastAsia="en-AU"/>
        </w:rPr>
        <w:t>and also</w:t>
      </w:r>
      <w:proofErr w:type="gramEnd"/>
      <w:r w:rsidRPr="002A4C9D">
        <w:rPr>
          <w:szCs w:val="20"/>
          <w:lang w:val="en" w:eastAsia="en-AU"/>
        </w:rPr>
        <w:t xml:space="preserve"> meet new requirements, which are expected to be included in </w:t>
      </w:r>
      <w:r w:rsidRPr="002A4C9D">
        <w:rPr>
          <w:szCs w:val="20"/>
          <w:lang w:val="en" w:eastAsia="en-AU"/>
        </w:rPr>
        <w:lastRenderedPageBreak/>
        <w:t>that code in the near future. The new requirements are included as eligibility criteria in this form and address matters such as improved design of pontoons to prevent the release of the contained polystyrene to the coastal environment causing pollution and reduced damage to pontoons such that they may be returned to the owner intact if they break loose during a flood.</w:t>
      </w:r>
    </w:p>
    <w:p w14:paraId="08AE5607" w14:textId="77777777" w:rsidR="00F53A7E" w:rsidRPr="002A4C9D" w:rsidRDefault="00F53A7E" w:rsidP="00F53A7E">
      <w:pPr>
        <w:pStyle w:val="textnormal"/>
        <w:rPr>
          <w:szCs w:val="20"/>
          <w:lang w:val="en" w:eastAsia="en-AU"/>
        </w:rPr>
      </w:pPr>
      <w:r w:rsidRPr="002A4C9D">
        <w:rPr>
          <w:szCs w:val="20"/>
          <w:lang w:val="en" w:eastAsia="en-AU"/>
        </w:rPr>
        <w:t>Owner’s consent from the State is not required for works that meet the eligibility criteria set out in this form.</w:t>
      </w:r>
    </w:p>
    <w:p w14:paraId="074DD164" w14:textId="24F16EDE" w:rsidR="001B4243" w:rsidRPr="00F53A7E" w:rsidRDefault="00BA5B2B" w:rsidP="00F53A7E">
      <w:pPr>
        <w:pStyle w:val="textnormal"/>
        <w:rPr>
          <w:lang w:val="en" w:eastAsia="en-AU"/>
        </w:rPr>
      </w:pPr>
      <w:r w:rsidRPr="002A4C9D">
        <w:rPr>
          <w:color w:val="000000"/>
          <w:szCs w:val="20"/>
          <w:lang w:val="en" w:eastAsia="en-AU"/>
        </w:rPr>
        <w:t xml:space="preserve">If you wish to carry out </w:t>
      </w:r>
      <w:r w:rsidR="00904B9C" w:rsidRPr="002A4C9D">
        <w:rPr>
          <w:color w:val="000000"/>
          <w:szCs w:val="20"/>
          <w:lang w:val="en" w:eastAsia="en-AU"/>
        </w:rPr>
        <w:t xml:space="preserve">repair or replacement of a tidal work due </w:t>
      </w:r>
      <w:r w:rsidR="0095112D" w:rsidRPr="002A4C9D">
        <w:rPr>
          <w:color w:val="000000"/>
          <w:szCs w:val="20"/>
          <w:lang w:val="en" w:eastAsia="en-AU"/>
        </w:rPr>
        <w:t>to</w:t>
      </w:r>
      <w:r w:rsidR="00E04DDE" w:rsidRPr="002A4C9D">
        <w:rPr>
          <w:color w:val="000000"/>
          <w:szCs w:val="20"/>
          <w:lang w:val="en" w:eastAsia="en-AU"/>
        </w:rPr>
        <w:t xml:space="preserve"> damage from</w:t>
      </w:r>
      <w:r w:rsidR="0095112D" w:rsidRPr="002A4C9D">
        <w:rPr>
          <w:color w:val="000000"/>
          <w:szCs w:val="20"/>
          <w:lang w:val="en" w:eastAsia="en-AU"/>
        </w:rPr>
        <w:t xml:space="preserve"> the </w:t>
      </w:r>
      <w:proofErr w:type="gramStart"/>
      <w:r w:rsidR="0095112D" w:rsidRPr="002A4C9D">
        <w:rPr>
          <w:color w:val="000000"/>
          <w:szCs w:val="20"/>
          <w:lang w:val="en" w:eastAsia="en-AU"/>
        </w:rPr>
        <w:t>South East</w:t>
      </w:r>
      <w:proofErr w:type="gramEnd"/>
      <w:r w:rsidR="0095112D" w:rsidRPr="002A4C9D">
        <w:rPr>
          <w:color w:val="000000"/>
          <w:szCs w:val="20"/>
          <w:lang w:val="en" w:eastAsia="en-AU"/>
        </w:rPr>
        <w:t xml:space="preserve"> Queensland 2022 floods </w:t>
      </w:r>
      <w:r w:rsidR="00C65A8A" w:rsidRPr="002A4C9D">
        <w:rPr>
          <w:color w:val="000000"/>
          <w:szCs w:val="20"/>
          <w:lang w:val="en" w:eastAsia="en-AU"/>
        </w:rPr>
        <w:t xml:space="preserve">you must </w:t>
      </w:r>
      <w:r w:rsidR="00460801" w:rsidRPr="002A4C9D">
        <w:rPr>
          <w:color w:val="000000"/>
          <w:szCs w:val="20"/>
          <w:lang w:val="en" w:eastAsia="en-AU"/>
        </w:rPr>
        <w:t xml:space="preserve">submit this form </w:t>
      </w:r>
      <w:r w:rsidR="00D64AD9" w:rsidRPr="002A4C9D">
        <w:rPr>
          <w:color w:val="000000"/>
          <w:szCs w:val="20"/>
          <w:lang w:val="en" w:eastAsia="en-AU"/>
        </w:rPr>
        <w:t>to</w:t>
      </w:r>
      <w:r w:rsidR="001B4243" w:rsidRPr="002A4C9D">
        <w:rPr>
          <w:color w:val="000000"/>
          <w:szCs w:val="20"/>
          <w:lang w:val="en" w:eastAsia="en-AU"/>
        </w:rPr>
        <w:t xml:space="preserve"> the </w:t>
      </w:r>
      <w:r w:rsidR="004572FC">
        <w:rPr>
          <w:color w:val="000000"/>
          <w:szCs w:val="20"/>
          <w:lang w:val="en" w:eastAsia="en-AU"/>
        </w:rPr>
        <w:t>Department of Environment, Science and Innovation</w:t>
      </w:r>
      <w:r w:rsidR="001B4243" w:rsidRPr="002A4C9D">
        <w:rPr>
          <w:color w:val="000000"/>
          <w:szCs w:val="20"/>
          <w:lang w:val="en" w:eastAsia="en-AU"/>
        </w:rPr>
        <w:t xml:space="preserve"> (</w:t>
      </w:r>
      <w:r w:rsidR="004572FC">
        <w:rPr>
          <w:color w:val="000000"/>
          <w:szCs w:val="20"/>
          <w:lang w:val="en" w:eastAsia="en-AU"/>
        </w:rPr>
        <w:t>DESI</w:t>
      </w:r>
      <w:r w:rsidR="001B4243" w:rsidRPr="002A4C9D">
        <w:rPr>
          <w:color w:val="000000"/>
          <w:szCs w:val="20"/>
          <w:lang w:val="en" w:eastAsia="en-AU"/>
        </w:rPr>
        <w:t>)</w:t>
      </w:r>
      <w:r w:rsidR="00E832EE" w:rsidRPr="002A4C9D">
        <w:rPr>
          <w:color w:val="000000"/>
          <w:szCs w:val="20"/>
          <w:lang w:val="en" w:eastAsia="en-AU"/>
        </w:rPr>
        <w:t>.</w:t>
      </w:r>
      <w:r w:rsidR="00815024" w:rsidRPr="002A4C9D">
        <w:rPr>
          <w:color w:val="000000"/>
          <w:szCs w:val="20"/>
          <w:lang w:val="en" w:eastAsia="en-AU"/>
        </w:rPr>
        <w:t xml:space="preserve"> </w:t>
      </w:r>
      <w:r w:rsidR="004572FC">
        <w:rPr>
          <w:color w:val="000000"/>
          <w:szCs w:val="20"/>
          <w:lang w:val="en" w:eastAsia="en-AU"/>
        </w:rPr>
        <w:t>DESI</w:t>
      </w:r>
      <w:r w:rsidR="00815024" w:rsidRPr="002A4C9D">
        <w:rPr>
          <w:color w:val="000000"/>
          <w:szCs w:val="20"/>
          <w:lang w:val="en" w:eastAsia="en-AU"/>
        </w:rPr>
        <w:t xml:space="preserve"> will check the notification has been properly made</w:t>
      </w:r>
      <w:r w:rsidR="00C7211B" w:rsidRPr="002A4C9D">
        <w:rPr>
          <w:color w:val="000000"/>
          <w:szCs w:val="20"/>
          <w:lang w:val="en" w:eastAsia="en-AU"/>
        </w:rPr>
        <w:t xml:space="preserve"> and will advise you that the works can proceed.</w:t>
      </w:r>
    </w:p>
    <w:p w14:paraId="6991B6A4" w14:textId="0ECEB319" w:rsidR="00BD0758" w:rsidRDefault="00BD0758" w:rsidP="00BD0758">
      <w:pPr>
        <w:pStyle w:val="Heading1"/>
      </w:pPr>
      <w:r>
        <w:t>Name/s of the owner of the l</w:t>
      </w:r>
      <w:r w:rsidR="00D169C9">
        <w:t>and</w:t>
      </w:r>
      <w:r>
        <w:t xml:space="preserve"> containing, attached to or benefiting from the tidal </w:t>
      </w:r>
      <w:proofErr w:type="gramStart"/>
      <w:r>
        <w:t>works</w:t>
      </w:r>
      <w:proofErr w:type="gramEnd"/>
    </w:p>
    <w:p w14:paraId="0B4035D8" w14:textId="1B700904" w:rsidR="00B45670" w:rsidRPr="00BD0758" w:rsidRDefault="00D50494" w:rsidP="00EA1AB6">
      <w:pPr>
        <w:pStyle w:val="Heading1"/>
        <w:numPr>
          <w:ilvl w:val="0"/>
          <w:numId w:val="0"/>
        </w:numPr>
        <w:spacing w:before="120"/>
        <w:ind w:left="431" w:hanging="431"/>
        <w:rPr>
          <w:sz w:val="18"/>
          <w:szCs w:val="22"/>
          <w:lang w:val="en" w:eastAsia="en-AU"/>
        </w:rPr>
      </w:pPr>
      <w:r w:rsidRPr="00BD0758">
        <w:rPr>
          <w:sz w:val="18"/>
          <w:szCs w:val="22"/>
          <w:lang w:eastAsia="en-AU"/>
        </w:rPr>
        <w:t xml:space="preserve">Note: If </w:t>
      </w:r>
      <w:r w:rsidR="00D20AFD" w:rsidRPr="00BD0758">
        <w:rPr>
          <w:sz w:val="18"/>
          <w:szCs w:val="22"/>
          <w:lang w:eastAsia="en-AU"/>
        </w:rPr>
        <w:t xml:space="preserve">the </w:t>
      </w:r>
      <w:r w:rsidRPr="00BD0758">
        <w:rPr>
          <w:sz w:val="18"/>
          <w:szCs w:val="22"/>
          <w:lang w:eastAsia="en-AU"/>
        </w:rPr>
        <w:t>l</w:t>
      </w:r>
      <w:r w:rsidR="007D5C79">
        <w:rPr>
          <w:sz w:val="18"/>
          <w:szCs w:val="22"/>
          <w:lang w:eastAsia="en-AU"/>
        </w:rPr>
        <w:t>and</w:t>
      </w:r>
      <w:r w:rsidRPr="00BD0758">
        <w:rPr>
          <w:sz w:val="18"/>
          <w:szCs w:val="22"/>
          <w:lang w:eastAsia="en-AU"/>
        </w:rPr>
        <w:t xml:space="preserve"> is State land</w:t>
      </w:r>
      <w:r w:rsidR="0015314C" w:rsidRPr="00BD0758">
        <w:rPr>
          <w:sz w:val="18"/>
          <w:szCs w:val="22"/>
          <w:lang w:eastAsia="en-AU"/>
        </w:rPr>
        <w:t xml:space="preserve"> (</w:t>
      </w:r>
      <w:proofErr w:type="gramStart"/>
      <w:r w:rsidR="0015314C" w:rsidRPr="00BD0758">
        <w:rPr>
          <w:sz w:val="18"/>
          <w:szCs w:val="22"/>
          <w:lang w:eastAsia="en-AU"/>
        </w:rPr>
        <w:t>e.g.</w:t>
      </w:r>
      <w:proofErr w:type="gramEnd"/>
      <w:r w:rsidR="0015314C" w:rsidRPr="00BD0758">
        <w:rPr>
          <w:sz w:val="18"/>
          <w:szCs w:val="22"/>
          <w:lang w:eastAsia="en-AU"/>
        </w:rPr>
        <w:t xml:space="preserve"> reserve</w:t>
      </w:r>
      <w:r w:rsidR="009A45DC">
        <w:rPr>
          <w:sz w:val="18"/>
          <w:szCs w:val="22"/>
          <w:lang w:eastAsia="en-AU"/>
        </w:rPr>
        <w:t>, road, esplanade</w:t>
      </w:r>
      <w:r w:rsidR="00236043" w:rsidRPr="00BD0758">
        <w:rPr>
          <w:sz w:val="18"/>
          <w:szCs w:val="22"/>
          <w:lang w:eastAsia="en-AU"/>
        </w:rPr>
        <w:t>)</w:t>
      </w:r>
      <w:r w:rsidRPr="00BD0758">
        <w:rPr>
          <w:sz w:val="18"/>
          <w:szCs w:val="22"/>
          <w:lang w:eastAsia="en-AU"/>
        </w:rPr>
        <w:t xml:space="preserve">, </w:t>
      </w:r>
      <w:r w:rsidR="009A45DC">
        <w:rPr>
          <w:sz w:val="18"/>
          <w:szCs w:val="22"/>
          <w:lang w:eastAsia="en-AU"/>
        </w:rPr>
        <w:t>advise who is the manager/trustee of the land</w:t>
      </w:r>
      <w:r w:rsidRPr="00BD0758">
        <w:rPr>
          <w:sz w:val="18"/>
          <w:szCs w:val="22"/>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134"/>
        <w:gridCol w:w="2269"/>
        <w:gridCol w:w="1551"/>
      </w:tblGrid>
      <w:tr w:rsidR="001041E5" w14:paraId="48CA885B" w14:textId="77777777" w:rsidTr="00AE7148">
        <w:tc>
          <w:tcPr>
            <w:tcW w:w="6091" w:type="dxa"/>
            <w:gridSpan w:val="2"/>
          </w:tcPr>
          <w:p w14:paraId="560872D2" w14:textId="7C1CE6BB" w:rsidR="00105FF8" w:rsidRDefault="00105FF8" w:rsidP="00AE7148">
            <w:pPr>
              <w:pStyle w:val="tableheading"/>
            </w:pPr>
            <w:proofErr w:type="gramStart"/>
            <w:r>
              <w:t>land owner</w:t>
            </w:r>
            <w:proofErr w:type="gramEnd"/>
            <w:r w:rsidR="007D5C79">
              <w:t>/s</w:t>
            </w:r>
            <w:r>
              <w:t xml:space="preserve"> as per deed of title</w:t>
            </w:r>
            <w:r w:rsidR="0085277B">
              <w:t xml:space="preserve"> or lease</w:t>
            </w:r>
          </w:p>
          <w:p w14:paraId="11C76198" w14:textId="5EAFFDC8" w:rsidR="001041E5" w:rsidRDefault="001041E5" w:rsidP="00AE7148">
            <w:pPr>
              <w:pStyle w:val="tableheading"/>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20" w:type="dxa"/>
            <w:gridSpan w:val="2"/>
          </w:tcPr>
          <w:p w14:paraId="28F7CED9" w14:textId="77777777" w:rsidR="001041E5" w:rsidRDefault="001041E5" w:rsidP="00AE7148">
            <w:pPr>
              <w:pStyle w:val="tableheading"/>
            </w:pPr>
            <w:r>
              <w:t>Please indicate the type of ownership of the land</w:t>
            </w:r>
          </w:p>
          <w:p w14:paraId="45C73160" w14:textId="3836CC17" w:rsidR="001041E5" w:rsidRPr="002B44AE" w:rsidRDefault="001041E5" w:rsidP="002A4C9D">
            <w:pPr>
              <w:pStyle w:val="tableheading"/>
              <w:spacing w:before="0" w:after="0" w:line="240" w:lineRule="auto"/>
              <w:rPr>
                <w:rFonts w:eastAsiaTheme="minorHAnsi"/>
                <w:caps w:val="0"/>
                <w:sz w:val="18"/>
                <w:szCs w:val="18"/>
              </w:rPr>
            </w:pPr>
            <w:r w:rsidRPr="002B44AE">
              <w:rPr>
                <w:rFonts w:eastAsiaTheme="minorHAnsi"/>
                <w:caps w:val="0"/>
                <w:sz w:val="18"/>
                <w:szCs w:val="18"/>
              </w:rPr>
              <w:t>Private ownership</w:t>
            </w:r>
            <w:r w:rsidRPr="002B44AE">
              <w:rPr>
                <w:rFonts w:eastAsiaTheme="minorHAnsi"/>
                <w:caps w:val="0"/>
                <w:sz w:val="18"/>
                <w:szCs w:val="18"/>
              </w:rPr>
              <w:tab/>
            </w:r>
            <w:r>
              <w:rPr>
                <w:rFonts w:eastAsiaTheme="minorHAnsi"/>
                <w:caps w:val="0"/>
                <w:sz w:val="18"/>
                <w:szCs w:val="18"/>
              </w:rPr>
              <w:tab/>
            </w:r>
            <w:r w:rsidRPr="002B44AE">
              <w:rPr>
                <w:rFonts w:eastAsiaTheme="minorHAnsi"/>
                <w:caps w:val="0"/>
                <w:sz w:val="18"/>
                <w:szCs w:val="18"/>
              </w:rPr>
              <w:tab/>
            </w:r>
            <w:sdt>
              <w:sdtPr>
                <w:rPr>
                  <w:sz w:val="24"/>
                  <w:szCs w:val="40"/>
                </w:rPr>
                <w:id w:val="-215737349"/>
                <w14:checkbox>
                  <w14:checked w14:val="0"/>
                  <w14:checkedState w14:val="2612" w14:font="MS Gothic"/>
                  <w14:uncheckedState w14:val="2610" w14:font="MS Gothic"/>
                </w14:checkbox>
              </w:sdtPr>
              <w:sdtEndPr/>
              <w:sdtContent>
                <w:r w:rsidR="00CD36A2">
                  <w:rPr>
                    <w:rFonts w:ascii="MS Gothic" w:eastAsia="MS Gothic" w:hAnsi="MS Gothic" w:hint="eastAsia"/>
                    <w:sz w:val="24"/>
                    <w:szCs w:val="40"/>
                  </w:rPr>
                  <w:t>☐</w:t>
                </w:r>
              </w:sdtContent>
            </w:sdt>
          </w:p>
          <w:p w14:paraId="05BE01DA" w14:textId="45E44BC1" w:rsidR="001041E5" w:rsidRPr="002B44AE" w:rsidRDefault="001041E5" w:rsidP="002A4C9D">
            <w:pPr>
              <w:pStyle w:val="tableheading"/>
              <w:spacing w:before="0" w:after="0" w:line="240" w:lineRule="auto"/>
              <w:rPr>
                <w:sz w:val="18"/>
                <w:szCs w:val="18"/>
              </w:rPr>
            </w:pPr>
            <w:r w:rsidRPr="002B44AE">
              <w:rPr>
                <w:rFonts w:eastAsiaTheme="minorHAnsi"/>
                <w:caps w:val="0"/>
                <w:sz w:val="18"/>
                <w:szCs w:val="18"/>
              </w:rPr>
              <w:t>Ownership held by Trust</w:t>
            </w:r>
            <w:r w:rsidRPr="002B44AE">
              <w:rPr>
                <w:sz w:val="18"/>
                <w:szCs w:val="18"/>
              </w:rPr>
              <w:tab/>
            </w:r>
            <w:r>
              <w:rPr>
                <w:sz w:val="18"/>
                <w:szCs w:val="18"/>
              </w:rPr>
              <w:tab/>
            </w:r>
            <w:sdt>
              <w:sdtPr>
                <w:rPr>
                  <w:sz w:val="24"/>
                  <w:szCs w:val="40"/>
                </w:rPr>
                <w:id w:val="166533780"/>
                <w14:checkbox>
                  <w14:checked w14:val="0"/>
                  <w14:checkedState w14:val="2612" w14:font="MS Gothic"/>
                  <w14:uncheckedState w14:val="2610" w14:font="MS Gothic"/>
                </w14:checkbox>
              </w:sdtPr>
              <w:sdtEndPr/>
              <w:sdtContent>
                <w:r w:rsidR="00D4053C">
                  <w:rPr>
                    <w:rFonts w:ascii="MS Gothic" w:eastAsia="MS Gothic" w:hAnsi="MS Gothic" w:hint="eastAsia"/>
                    <w:sz w:val="24"/>
                    <w:szCs w:val="40"/>
                  </w:rPr>
                  <w:t>☐</w:t>
                </w:r>
              </w:sdtContent>
            </w:sdt>
          </w:p>
          <w:p w14:paraId="6559B0BB" w14:textId="0E42B209" w:rsidR="001041E5" w:rsidRPr="002B44AE" w:rsidRDefault="001041E5" w:rsidP="002A4C9D">
            <w:pPr>
              <w:pStyle w:val="tableheading"/>
              <w:spacing w:before="0" w:after="0" w:line="240" w:lineRule="auto"/>
              <w:rPr>
                <w:sz w:val="18"/>
                <w:szCs w:val="18"/>
              </w:rPr>
            </w:pPr>
            <w:r w:rsidRPr="002B44AE">
              <w:rPr>
                <w:rFonts w:eastAsiaTheme="minorHAnsi"/>
                <w:caps w:val="0"/>
                <w:sz w:val="18"/>
                <w:szCs w:val="18"/>
              </w:rPr>
              <w:t>Corporation or company</w:t>
            </w:r>
            <w:r w:rsidRPr="002B44AE">
              <w:rPr>
                <w:sz w:val="18"/>
                <w:szCs w:val="18"/>
              </w:rPr>
              <w:tab/>
            </w:r>
            <w:r w:rsidRPr="002B44AE">
              <w:rPr>
                <w:sz w:val="18"/>
                <w:szCs w:val="18"/>
              </w:rPr>
              <w:tab/>
            </w:r>
            <w:sdt>
              <w:sdtPr>
                <w:rPr>
                  <w:sz w:val="24"/>
                  <w:szCs w:val="40"/>
                </w:rPr>
                <w:id w:val="225878520"/>
                <w14:checkbox>
                  <w14:checked w14:val="0"/>
                  <w14:checkedState w14:val="2612" w14:font="MS Gothic"/>
                  <w14:uncheckedState w14:val="2610" w14:font="MS Gothic"/>
                </w14:checkbox>
              </w:sdtPr>
              <w:sdtEndPr/>
              <w:sdtContent>
                <w:r w:rsidR="00D4053C">
                  <w:rPr>
                    <w:rFonts w:ascii="MS Gothic" w:eastAsia="MS Gothic" w:hAnsi="MS Gothic" w:hint="eastAsia"/>
                    <w:sz w:val="24"/>
                    <w:szCs w:val="40"/>
                  </w:rPr>
                  <w:t>☐</w:t>
                </w:r>
              </w:sdtContent>
            </w:sdt>
          </w:p>
          <w:p w14:paraId="3CDDDA0A" w14:textId="5AD0F195" w:rsidR="001041E5" w:rsidRPr="002B44AE" w:rsidRDefault="001041E5" w:rsidP="002A4C9D">
            <w:pPr>
              <w:pStyle w:val="tableheading"/>
              <w:spacing w:before="0" w:after="0" w:line="240" w:lineRule="auto"/>
              <w:rPr>
                <w:sz w:val="18"/>
                <w:szCs w:val="18"/>
              </w:rPr>
            </w:pPr>
            <w:r w:rsidRPr="002B44AE">
              <w:rPr>
                <w:rFonts w:eastAsiaTheme="minorHAnsi"/>
                <w:caps w:val="0"/>
                <w:sz w:val="18"/>
                <w:szCs w:val="18"/>
              </w:rPr>
              <w:t>Body Corporat</w:t>
            </w:r>
            <w:r>
              <w:rPr>
                <w:rFonts w:eastAsiaTheme="minorHAnsi"/>
                <w:caps w:val="0"/>
                <w:sz w:val="18"/>
                <w:szCs w:val="18"/>
              </w:rPr>
              <w:t>e</w:t>
            </w:r>
            <w:r w:rsidRPr="002B44AE">
              <w:rPr>
                <w:sz w:val="18"/>
                <w:szCs w:val="18"/>
              </w:rPr>
              <w:tab/>
            </w:r>
            <w:r w:rsidRPr="002B44AE">
              <w:rPr>
                <w:sz w:val="18"/>
                <w:szCs w:val="18"/>
              </w:rPr>
              <w:tab/>
            </w:r>
            <w:r w:rsidRPr="002B44AE">
              <w:rPr>
                <w:sz w:val="18"/>
                <w:szCs w:val="18"/>
              </w:rPr>
              <w:tab/>
            </w:r>
            <w:sdt>
              <w:sdtPr>
                <w:rPr>
                  <w:sz w:val="24"/>
                  <w:szCs w:val="40"/>
                </w:rPr>
                <w:id w:val="-1034354728"/>
                <w14:checkbox>
                  <w14:checked w14:val="0"/>
                  <w14:checkedState w14:val="2612" w14:font="MS Gothic"/>
                  <w14:uncheckedState w14:val="2610" w14:font="MS Gothic"/>
                </w14:checkbox>
              </w:sdtPr>
              <w:sdtEndPr/>
              <w:sdtContent>
                <w:r w:rsidR="00D4053C">
                  <w:rPr>
                    <w:rFonts w:ascii="MS Gothic" w:eastAsia="MS Gothic" w:hAnsi="MS Gothic" w:hint="eastAsia"/>
                    <w:sz w:val="24"/>
                    <w:szCs w:val="40"/>
                  </w:rPr>
                  <w:t>☐</w:t>
                </w:r>
              </w:sdtContent>
            </w:sdt>
          </w:p>
          <w:p w14:paraId="26027EE3" w14:textId="71CBEEF6" w:rsidR="001041E5" w:rsidRPr="002B44AE" w:rsidRDefault="001041E5" w:rsidP="002A4C9D">
            <w:pPr>
              <w:pStyle w:val="tableheading"/>
              <w:spacing w:before="0" w:after="0" w:line="240" w:lineRule="auto"/>
              <w:rPr>
                <w:sz w:val="18"/>
                <w:szCs w:val="18"/>
              </w:rPr>
            </w:pPr>
            <w:r>
              <w:rPr>
                <w:rFonts w:eastAsiaTheme="minorHAnsi"/>
                <w:sz w:val="18"/>
                <w:szCs w:val="18"/>
              </w:rPr>
              <w:t>S</w:t>
            </w:r>
            <w:r>
              <w:rPr>
                <w:rFonts w:eastAsiaTheme="minorHAnsi"/>
                <w:caps w:val="0"/>
                <w:sz w:val="18"/>
                <w:szCs w:val="18"/>
              </w:rPr>
              <w:t>tate/Local Government</w:t>
            </w:r>
            <w:r w:rsidRPr="002B44AE">
              <w:rPr>
                <w:sz w:val="18"/>
                <w:szCs w:val="18"/>
              </w:rPr>
              <w:tab/>
            </w:r>
            <w:r w:rsidRPr="002B44AE">
              <w:rPr>
                <w:sz w:val="18"/>
                <w:szCs w:val="18"/>
              </w:rPr>
              <w:tab/>
            </w:r>
            <w:sdt>
              <w:sdtPr>
                <w:rPr>
                  <w:sz w:val="24"/>
                  <w:szCs w:val="40"/>
                </w:rPr>
                <w:id w:val="751706016"/>
                <w14:checkbox>
                  <w14:checked w14:val="0"/>
                  <w14:checkedState w14:val="2612" w14:font="MS Gothic"/>
                  <w14:uncheckedState w14:val="2610" w14:font="MS Gothic"/>
                </w14:checkbox>
              </w:sdtPr>
              <w:sdtEndPr/>
              <w:sdtContent>
                <w:r w:rsidR="00D4053C">
                  <w:rPr>
                    <w:rFonts w:ascii="MS Gothic" w:eastAsia="MS Gothic" w:hAnsi="MS Gothic" w:hint="eastAsia"/>
                    <w:sz w:val="24"/>
                    <w:szCs w:val="40"/>
                  </w:rPr>
                  <w:t>☐</w:t>
                </w:r>
              </w:sdtContent>
            </w:sdt>
          </w:p>
        </w:tc>
      </w:tr>
      <w:tr w:rsidR="001041E5" w14:paraId="0FA3DD1E" w14:textId="77777777" w:rsidTr="00AE7148">
        <w:tc>
          <w:tcPr>
            <w:tcW w:w="8360" w:type="dxa"/>
            <w:gridSpan w:val="3"/>
          </w:tcPr>
          <w:p w14:paraId="1CDDE640" w14:textId="469B5C09" w:rsidR="001041E5" w:rsidRDefault="001041E5" w:rsidP="002A4C9D">
            <w:pPr>
              <w:pStyle w:val="tableheading"/>
              <w:spacing w:line="240" w:lineRule="auto"/>
            </w:pPr>
            <w:proofErr w:type="gramStart"/>
            <w:r>
              <w:t>L</w:t>
            </w:r>
            <w:r w:rsidR="007D5C79">
              <w:t>and</w:t>
            </w:r>
            <w:r>
              <w:t xml:space="preserve"> owner</w:t>
            </w:r>
            <w:proofErr w:type="gramEnd"/>
            <w:r>
              <w:t>/S POSTAL ADDRESS</w:t>
            </w:r>
          </w:p>
          <w:p w14:paraId="07D6DAE7" w14:textId="77777777" w:rsidR="001041E5" w:rsidRDefault="001041E5" w:rsidP="002A4C9D">
            <w:pPr>
              <w:pStyle w:val="tableheading"/>
              <w:spacing w:after="120" w:line="240" w:lineRule="auto"/>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1" w:type="dxa"/>
          </w:tcPr>
          <w:p w14:paraId="5898857E" w14:textId="77777777" w:rsidR="001041E5" w:rsidRDefault="001041E5" w:rsidP="002A4C9D">
            <w:pPr>
              <w:pStyle w:val="tableheading"/>
              <w:spacing w:line="240" w:lineRule="auto"/>
            </w:pPr>
            <w:r>
              <w:t>POSTCODE</w:t>
            </w:r>
          </w:p>
          <w:p w14:paraId="6E4607BD" w14:textId="77777777" w:rsidR="001041E5" w:rsidRDefault="001041E5" w:rsidP="002A4C9D">
            <w:pPr>
              <w:pStyle w:val="tableheading"/>
              <w:spacing w:line="240" w:lineRule="auto"/>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r>
      <w:tr w:rsidR="001041E5" w14:paraId="4AD6E0E8" w14:textId="77777777" w:rsidTr="00AE7148">
        <w:tc>
          <w:tcPr>
            <w:tcW w:w="4957" w:type="dxa"/>
          </w:tcPr>
          <w:p w14:paraId="1C667A54" w14:textId="77777777" w:rsidR="001041E5" w:rsidRDefault="001041E5" w:rsidP="002A4C9D">
            <w:pPr>
              <w:pStyle w:val="tableheading"/>
              <w:spacing w:line="240" w:lineRule="auto"/>
            </w:pPr>
            <w:r>
              <w:t>TELEPHONE (BUSINESS HOURS)</w:t>
            </w:r>
          </w:p>
          <w:p w14:paraId="226FA55C" w14:textId="77777777" w:rsidR="001041E5" w:rsidRDefault="001041E5" w:rsidP="002A4C9D">
            <w:pPr>
              <w:pStyle w:val="tableheading"/>
              <w:spacing w:after="120" w:line="240" w:lineRule="auto"/>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4" w:type="dxa"/>
            <w:gridSpan w:val="3"/>
          </w:tcPr>
          <w:p w14:paraId="302780C8" w14:textId="77777777" w:rsidR="001041E5" w:rsidRDefault="001041E5" w:rsidP="002A4C9D">
            <w:pPr>
              <w:pStyle w:val="tableheading"/>
              <w:spacing w:line="240" w:lineRule="auto"/>
            </w:pPr>
            <w:r>
              <w:t>MOBILE</w:t>
            </w:r>
          </w:p>
          <w:p w14:paraId="768441A2" w14:textId="77777777" w:rsidR="001041E5" w:rsidRDefault="001041E5" w:rsidP="002A4C9D">
            <w:pPr>
              <w:pStyle w:val="tableheading"/>
              <w:spacing w:line="240" w:lineRule="auto"/>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1E5" w14:paraId="31D5E140" w14:textId="77777777" w:rsidTr="00AE7148">
        <w:trPr>
          <w:cantSplit/>
        </w:trPr>
        <w:tc>
          <w:tcPr>
            <w:tcW w:w="9911" w:type="dxa"/>
            <w:gridSpan w:val="4"/>
          </w:tcPr>
          <w:p w14:paraId="307F0444" w14:textId="77777777" w:rsidR="001041E5" w:rsidRDefault="001041E5" w:rsidP="002A4C9D">
            <w:pPr>
              <w:pStyle w:val="tableheading"/>
              <w:spacing w:line="240" w:lineRule="auto"/>
            </w:pPr>
            <w:r>
              <w:t>EMAIL ADDRESS</w:t>
            </w:r>
          </w:p>
          <w:p w14:paraId="13D37255" w14:textId="77777777" w:rsidR="001041E5" w:rsidRDefault="001041E5" w:rsidP="002A4C9D">
            <w:pPr>
              <w:pStyle w:val="tableheading"/>
              <w:spacing w:after="120" w:line="240" w:lineRule="auto"/>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36B725F" w14:textId="2A037BF2" w:rsidR="00237124" w:rsidRDefault="00625F48" w:rsidP="00237124">
      <w:pPr>
        <w:pStyle w:val="Heading1"/>
        <w:rPr>
          <w:rFonts w:ascii="Arial Bold" w:hAnsi="Arial Bold"/>
        </w:rPr>
      </w:pPr>
      <w:r>
        <w:t xml:space="preserve">Details of entity acting on behalf of the </w:t>
      </w:r>
      <w:proofErr w:type="gramStart"/>
      <w:r>
        <w:t>land owner</w:t>
      </w:r>
      <w:proofErr w:type="gramEnd"/>
      <w:r>
        <w:t>/s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403"/>
        <w:gridCol w:w="1551"/>
      </w:tblGrid>
      <w:tr w:rsidR="001041E5" w14:paraId="3D7675CF" w14:textId="77777777" w:rsidTr="00AE7148">
        <w:tc>
          <w:tcPr>
            <w:tcW w:w="9911" w:type="dxa"/>
            <w:gridSpan w:val="3"/>
            <w:tcBorders>
              <w:top w:val="single" w:sz="4" w:space="0" w:color="auto"/>
              <w:left w:val="single" w:sz="4" w:space="0" w:color="auto"/>
              <w:bottom w:val="single" w:sz="4" w:space="0" w:color="auto"/>
              <w:right w:val="single" w:sz="4" w:space="0" w:color="auto"/>
            </w:tcBorders>
            <w:hideMark/>
          </w:tcPr>
          <w:p w14:paraId="2B253B44" w14:textId="77777777" w:rsidR="001041E5" w:rsidRDefault="001041E5" w:rsidP="002A4C9D">
            <w:pPr>
              <w:pStyle w:val="tableheading"/>
              <w:spacing w:line="240" w:lineRule="auto"/>
            </w:pPr>
            <w:r>
              <w:t xml:space="preserve">NAME/s OF entity (you must provide evidence of authorisation to act on behalf of the </w:t>
            </w:r>
            <w:proofErr w:type="gramStart"/>
            <w:r>
              <w:t>land owner</w:t>
            </w:r>
            <w:proofErr w:type="gramEnd"/>
            <w:r>
              <w:t>/S)</w:t>
            </w:r>
          </w:p>
          <w:p w14:paraId="4E5F6A1B" w14:textId="77777777" w:rsidR="001041E5" w:rsidRDefault="001041E5" w:rsidP="002A4C9D">
            <w:pPr>
              <w:pStyle w:val="tableheading"/>
              <w:spacing w:line="240" w:lineRule="auto"/>
              <w:rPr>
                <w:sz w:val="18"/>
                <w:szCs w:val="18"/>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1E5" w14:paraId="2FA0282B" w14:textId="77777777" w:rsidTr="00AE7148">
        <w:tc>
          <w:tcPr>
            <w:tcW w:w="9911" w:type="dxa"/>
            <w:gridSpan w:val="3"/>
            <w:tcBorders>
              <w:top w:val="single" w:sz="4" w:space="0" w:color="auto"/>
              <w:left w:val="single" w:sz="4" w:space="0" w:color="auto"/>
              <w:bottom w:val="single" w:sz="4" w:space="0" w:color="auto"/>
              <w:right w:val="single" w:sz="4" w:space="0" w:color="auto"/>
            </w:tcBorders>
            <w:hideMark/>
          </w:tcPr>
          <w:p w14:paraId="0492648A" w14:textId="77777777" w:rsidR="001041E5" w:rsidRDefault="001041E5" w:rsidP="002A4C9D">
            <w:pPr>
              <w:pStyle w:val="tableheading"/>
              <w:spacing w:line="240" w:lineRule="auto"/>
            </w:pPr>
            <w:r>
              <w:t xml:space="preserve">CONTACT PERSON  </w:t>
            </w:r>
          </w:p>
          <w:p w14:paraId="7F27A98B" w14:textId="77777777" w:rsidR="001041E5" w:rsidRDefault="001041E5" w:rsidP="002A4C9D">
            <w:pPr>
              <w:pStyle w:val="tableheading"/>
              <w:spacing w:line="240"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1E5" w14:paraId="22E282FC" w14:textId="77777777" w:rsidTr="00AE7148">
        <w:tc>
          <w:tcPr>
            <w:tcW w:w="8360" w:type="dxa"/>
            <w:gridSpan w:val="2"/>
            <w:tcBorders>
              <w:top w:val="single" w:sz="4" w:space="0" w:color="auto"/>
              <w:left w:val="single" w:sz="4" w:space="0" w:color="auto"/>
              <w:bottom w:val="single" w:sz="4" w:space="0" w:color="auto"/>
              <w:right w:val="single" w:sz="4" w:space="0" w:color="auto"/>
            </w:tcBorders>
            <w:hideMark/>
          </w:tcPr>
          <w:p w14:paraId="2E31B80A" w14:textId="77777777" w:rsidR="001041E5" w:rsidRDefault="001041E5" w:rsidP="002A4C9D">
            <w:pPr>
              <w:pStyle w:val="tableheading"/>
              <w:spacing w:line="240" w:lineRule="auto"/>
            </w:pPr>
            <w:r>
              <w:t>ENTITY’s POSTAL ADDRESS</w:t>
            </w:r>
          </w:p>
          <w:p w14:paraId="446E16DF" w14:textId="77777777" w:rsidR="001041E5" w:rsidRDefault="001041E5" w:rsidP="002A4C9D">
            <w:pPr>
              <w:pStyle w:val="tableheading"/>
              <w:spacing w:after="120" w:line="240" w:lineRule="auto"/>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51" w:type="dxa"/>
            <w:tcBorders>
              <w:top w:val="single" w:sz="4" w:space="0" w:color="auto"/>
              <w:left w:val="single" w:sz="4" w:space="0" w:color="auto"/>
              <w:bottom w:val="single" w:sz="4" w:space="0" w:color="auto"/>
              <w:right w:val="single" w:sz="4" w:space="0" w:color="auto"/>
            </w:tcBorders>
            <w:hideMark/>
          </w:tcPr>
          <w:p w14:paraId="4E704E8A" w14:textId="77777777" w:rsidR="001041E5" w:rsidRDefault="001041E5" w:rsidP="002A4C9D">
            <w:pPr>
              <w:pStyle w:val="tableheading"/>
              <w:spacing w:line="240" w:lineRule="auto"/>
            </w:pPr>
            <w:r>
              <w:t>POSTCODE</w:t>
            </w:r>
          </w:p>
          <w:p w14:paraId="4581E2B1" w14:textId="77777777" w:rsidR="001041E5" w:rsidRDefault="001041E5" w:rsidP="002A4C9D">
            <w:pPr>
              <w:pStyle w:val="tableheading"/>
              <w:spacing w:line="240" w:lineRule="auto"/>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r>
      <w:tr w:rsidR="001041E5" w14:paraId="02544F4C" w14:textId="77777777" w:rsidTr="00AE7148">
        <w:tc>
          <w:tcPr>
            <w:tcW w:w="4957" w:type="dxa"/>
            <w:tcBorders>
              <w:top w:val="single" w:sz="4" w:space="0" w:color="auto"/>
              <w:left w:val="single" w:sz="4" w:space="0" w:color="auto"/>
              <w:bottom w:val="single" w:sz="4" w:space="0" w:color="auto"/>
              <w:right w:val="single" w:sz="4" w:space="0" w:color="auto"/>
            </w:tcBorders>
            <w:hideMark/>
          </w:tcPr>
          <w:p w14:paraId="66C7B97D" w14:textId="77777777" w:rsidR="001041E5" w:rsidRDefault="001041E5" w:rsidP="002A4C9D">
            <w:pPr>
              <w:pStyle w:val="tableheading"/>
              <w:spacing w:line="240" w:lineRule="auto"/>
            </w:pPr>
            <w:r>
              <w:t>TELEPHONE (BUSINESS HOURS)</w:t>
            </w:r>
          </w:p>
          <w:p w14:paraId="1723D63E" w14:textId="77777777" w:rsidR="001041E5" w:rsidRDefault="001041E5" w:rsidP="002A4C9D">
            <w:pPr>
              <w:pStyle w:val="tableheading"/>
              <w:spacing w:after="120" w:line="240" w:lineRule="auto"/>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954" w:type="dxa"/>
            <w:gridSpan w:val="2"/>
            <w:tcBorders>
              <w:top w:val="single" w:sz="4" w:space="0" w:color="auto"/>
              <w:left w:val="single" w:sz="4" w:space="0" w:color="auto"/>
              <w:bottom w:val="single" w:sz="4" w:space="0" w:color="auto"/>
              <w:right w:val="single" w:sz="4" w:space="0" w:color="auto"/>
            </w:tcBorders>
            <w:hideMark/>
          </w:tcPr>
          <w:p w14:paraId="54DEB63B" w14:textId="77777777" w:rsidR="001041E5" w:rsidRDefault="001041E5" w:rsidP="002A4C9D">
            <w:pPr>
              <w:pStyle w:val="tableheading"/>
              <w:spacing w:line="240" w:lineRule="auto"/>
            </w:pPr>
            <w:r>
              <w:t>MOBILE</w:t>
            </w:r>
          </w:p>
          <w:p w14:paraId="7F01C7A0" w14:textId="77777777" w:rsidR="001041E5" w:rsidRDefault="001041E5" w:rsidP="002A4C9D">
            <w:pPr>
              <w:pStyle w:val="tableheading"/>
              <w:spacing w:line="240" w:lineRule="auto"/>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1E5" w14:paraId="02DDF84A" w14:textId="77777777" w:rsidTr="00AE7148">
        <w:trPr>
          <w:cantSplit/>
        </w:trPr>
        <w:tc>
          <w:tcPr>
            <w:tcW w:w="9911" w:type="dxa"/>
            <w:gridSpan w:val="3"/>
            <w:tcBorders>
              <w:top w:val="single" w:sz="4" w:space="0" w:color="auto"/>
              <w:left w:val="single" w:sz="4" w:space="0" w:color="auto"/>
              <w:bottom w:val="single" w:sz="4" w:space="0" w:color="auto"/>
              <w:right w:val="single" w:sz="4" w:space="0" w:color="auto"/>
            </w:tcBorders>
            <w:hideMark/>
          </w:tcPr>
          <w:p w14:paraId="7772C7FC" w14:textId="77777777" w:rsidR="001041E5" w:rsidRDefault="001041E5" w:rsidP="002A4C9D">
            <w:pPr>
              <w:pStyle w:val="tableheading"/>
              <w:spacing w:line="240" w:lineRule="auto"/>
            </w:pPr>
            <w:r>
              <w:t>EMAIL ADDRESS</w:t>
            </w:r>
          </w:p>
          <w:p w14:paraId="096F034B" w14:textId="77777777" w:rsidR="001041E5" w:rsidRDefault="001041E5" w:rsidP="002A4C9D">
            <w:pPr>
              <w:pStyle w:val="tableheading"/>
              <w:spacing w:after="120" w:line="240" w:lineRule="auto"/>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5AFB73B" w14:textId="5126A7CD" w:rsidR="009061B4" w:rsidRDefault="00D12B66" w:rsidP="00327244">
      <w:pPr>
        <w:pStyle w:val="Heading1"/>
      </w:pPr>
      <w:r>
        <w:t>Locatio</w:t>
      </w:r>
      <w:r w:rsidR="00E6196D">
        <w:t xml:space="preserve">n </w:t>
      </w:r>
      <w:r>
        <w:t>of the l</w:t>
      </w:r>
      <w:r w:rsidR="009E33D6">
        <w:t>and</w:t>
      </w:r>
      <w:r>
        <w:t xml:space="preserve"> containing, attached to or benefiting from the tidal </w:t>
      </w:r>
      <w:proofErr w:type="gramStart"/>
      <w:r>
        <w:t>works</w:t>
      </w:r>
      <w:proofErr w:type="gramEnd"/>
      <w:r w:rsidDel="00D12B66">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906"/>
        <w:gridCol w:w="3473"/>
      </w:tblGrid>
      <w:tr w:rsidR="00121BF0" w:rsidRPr="00521C20" w14:paraId="26593605" w14:textId="77777777" w:rsidTr="00521C20">
        <w:trPr>
          <w:trHeight w:val="522"/>
        </w:trPr>
        <w:tc>
          <w:tcPr>
            <w:tcW w:w="3539" w:type="dxa"/>
            <w:vMerge w:val="restart"/>
            <w:shd w:val="clear" w:color="auto" w:fill="D9D9D9" w:themeFill="background1" w:themeFillShade="D9"/>
          </w:tcPr>
          <w:p w14:paraId="7CCDE6E1" w14:textId="77777777" w:rsidR="00521C20" w:rsidRPr="00521C20" w:rsidRDefault="00121BF0" w:rsidP="002A4C9D">
            <w:pPr>
              <w:pStyle w:val="tableheading"/>
              <w:spacing w:line="240" w:lineRule="auto"/>
              <w:rPr>
                <w:caps w:val="0"/>
                <w:sz w:val="18"/>
                <w:szCs w:val="36"/>
              </w:rPr>
            </w:pPr>
            <w:r w:rsidRPr="00521C20">
              <w:rPr>
                <w:caps w:val="0"/>
                <w:sz w:val="18"/>
                <w:szCs w:val="36"/>
              </w:rPr>
              <w:t xml:space="preserve">Street address and lot/plan details relate to the </w:t>
            </w:r>
            <w:r w:rsidR="002A1CFB" w:rsidRPr="00521C20">
              <w:rPr>
                <w:caps w:val="0"/>
                <w:sz w:val="18"/>
                <w:szCs w:val="36"/>
              </w:rPr>
              <w:t xml:space="preserve">land </w:t>
            </w:r>
            <w:r w:rsidRPr="00521C20">
              <w:rPr>
                <w:caps w:val="0"/>
                <w:sz w:val="18"/>
                <w:szCs w:val="36"/>
              </w:rPr>
              <w:t>adjoining or adjacent</w:t>
            </w:r>
            <w:r w:rsidR="002A1CFB" w:rsidRPr="00521C20">
              <w:rPr>
                <w:caps w:val="0"/>
                <w:sz w:val="18"/>
                <w:szCs w:val="36"/>
              </w:rPr>
              <w:t xml:space="preserve"> to the proposed works.</w:t>
            </w:r>
          </w:p>
          <w:p w14:paraId="4AD9C7CD" w14:textId="1EDFF218" w:rsidR="00121BF0" w:rsidRPr="00521C20" w:rsidRDefault="00521C20" w:rsidP="002A4C9D">
            <w:pPr>
              <w:pStyle w:val="tableheading"/>
              <w:spacing w:line="240" w:lineRule="auto"/>
              <w:rPr>
                <w:caps w:val="0"/>
                <w:sz w:val="18"/>
                <w:szCs w:val="36"/>
              </w:rPr>
            </w:pPr>
            <w:r w:rsidRPr="00521C20">
              <w:rPr>
                <w:caps w:val="0"/>
                <w:sz w:val="18"/>
                <w:szCs w:val="36"/>
              </w:rPr>
              <w:lastRenderedPageBreak/>
              <w:t>However, i</w:t>
            </w:r>
            <w:r w:rsidR="002A1CFB" w:rsidRPr="00521C20">
              <w:rPr>
                <w:caps w:val="0"/>
                <w:sz w:val="18"/>
                <w:szCs w:val="36"/>
              </w:rPr>
              <w:t xml:space="preserve">f a lot exists over tidal </w:t>
            </w:r>
            <w:proofErr w:type="gramStart"/>
            <w:r w:rsidR="002A1CFB" w:rsidRPr="00521C20">
              <w:rPr>
                <w:caps w:val="0"/>
                <w:sz w:val="18"/>
                <w:szCs w:val="36"/>
              </w:rPr>
              <w:t>water</w:t>
            </w:r>
            <w:proofErr w:type="gramEnd"/>
            <w:r w:rsidR="002A1CFB" w:rsidRPr="00521C20">
              <w:rPr>
                <w:caps w:val="0"/>
                <w:sz w:val="18"/>
                <w:szCs w:val="36"/>
              </w:rPr>
              <w:t xml:space="preserve"> then that lot must also be included here.</w:t>
            </w:r>
          </w:p>
        </w:tc>
        <w:tc>
          <w:tcPr>
            <w:tcW w:w="6379" w:type="dxa"/>
            <w:gridSpan w:val="2"/>
            <w:tcBorders>
              <w:bottom w:val="single" w:sz="4" w:space="0" w:color="auto"/>
            </w:tcBorders>
          </w:tcPr>
          <w:p w14:paraId="2539FCA8" w14:textId="6CB0848B" w:rsidR="00121BF0" w:rsidRPr="009E33D6" w:rsidRDefault="00121BF0" w:rsidP="002A4C9D">
            <w:pPr>
              <w:pStyle w:val="tableheading"/>
              <w:spacing w:line="240" w:lineRule="auto"/>
            </w:pPr>
            <w:r w:rsidRPr="009E33D6">
              <w:lastRenderedPageBreak/>
              <w:t>STREET ADDRESS</w:t>
            </w:r>
          </w:p>
          <w:p w14:paraId="3C9E7772" w14:textId="77777777" w:rsidR="00121BF0" w:rsidRPr="00521C20" w:rsidRDefault="00121BF0" w:rsidP="002A4C9D">
            <w:pPr>
              <w:pStyle w:val="tableheading"/>
              <w:spacing w:after="120" w:line="240" w:lineRule="auto"/>
              <w:rPr>
                <w:sz w:val="18"/>
                <w:szCs w:val="36"/>
              </w:rPr>
            </w:pPr>
            <w:r w:rsidRPr="00521C20">
              <w:rPr>
                <w:sz w:val="18"/>
                <w:szCs w:val="36"/>
              </w:rPr>
              <w:fldChar w:fldCharType="begin">
                <w:ffData>
                  <w:name w:val=""/>
                  <w:enabled/>
                  <w:calcOnExit w:val="0"/>
                  <w:textInput/>
                </w:ffData>
              </w:fldChar>
            </w:r>
            <w:r w:rsidRPr="00521C20">
              <w:rPr>
                <w:sz w:val="18"/>
                <w:szCs w:val="36"/>
              </w:rPr>
              <w:instrText xml:space="preserve"> FORMTEXT </w:instrText>
            </w:r>
            <w:r w:rsidRPr="00521C20">
              <w:rPr>
                <w:sz w:val="18"/>
                <w:szCs w:val="36"/>
              </w:rPr>
            </w:r>
            <w:r w:rsidRPr="00521C20">
              <w:rPr>
                <w:sz w:val="18"/>
                <w:szCs w:val="36"/>
              </w:rPr>
              <w:fldChar w:fldCharType="separate"/>
            </w:r>
            <w:r w:rsidRPr="00521C20">
              <w:rPr>
                <w:noProof/>
                <w:sz w:val="18"/>
                <w:szCs w:val="36"/>
              </w:rPr>
              <w:t> </w:t>
            </w:r>
            <w:r w:rsidRPr="00521C20">
              <w:rPr>
                <w:noProof/>
                <w:sz w:val="18"/>
                <w:szCs w:val="36"/>
              </w:rPr>
              <w:t> </w:t>
            </w:r>
            <w:r w:rsidRPr="00521C20">
              <w:rPr>
                <w:noProof/>
                <w:sz w:val="18"/>
                <w:szCs w:val="36"/>
              </w:rPr>
              <w:t> </w:t>
            </w:r>
            <w:r w:rsidRPr="00521C20">
              <w:rPr>
                <w:noProof/>
                <w:sz w:val="18"/>
                <w:szCs w:val="36"/>
              </w:rPr>
              <w:t> </w:t>
            </w:r>
            <w:r w:rsidRPr="00521C20">
              <w:rPr>
                <w:noProof/>
                <w:sz w:val="18"/>
                <w:szCs w:val="36"/>
              </w:rPr>
              <w:t> </w:t>
            </w:r>
            <w:r w:rsidRPr="00521C20">
              <w:rPr>
                <w:sz w:val="18"/>
                <w:szCs w:val="36"/>
              </w:rPr>
              <w:fldChar w:fldCharType="end"/>
            </w:r>
          </w:p>
        </w:tc>
      </w:tr>
      <w:tr w:rsidR="00121BF0" w14:paraId="78D4D77D" w14:textId="77777777" w:rsidTr="00521C20">
        <w:tc>
          <w:tcPr>
            <w:tcW w:w="3539" w:type="dxa"/>
            <w:vMerge/>
            <w:shd w:val="clear" w:color="auto" w:fill="D9D9D9" w:themeFill="background1" w:themeFillShade="D9"/>
          </w:tcPr>
          <w:p w14:paraId="478365AF" w14:textId="77777777" w:rsidR="00121BF0" w:rsidRDefault="00121BF0" w:rsidP="002A4C9D">
            <w:pPr>
              <w:pStyle w:val="tableheading"/>
              <w:spacing w:line="240" w:lineRule="auto"/>
            </w:pPr>
          </w:p>
        </w:tc>
        <w:tc>
          <w:tcPr>
            <w:tcW w:w="2906" w:type="dxa"/>
          </w:tcPr>
          <w:p w14:paraId="477A1CFB" w14:textId="0775A68F" w:rsidR="00121BF0" w:rsidRDefault="00121BF0" w:rsidP="002A4C9D">
            <w:pPr>
              <w:pStyle w:val="tableheading"/>
              <w:spacing w:line="240" w:lineRule="auto"/>
            </w:pPr>
            <w:r>
              <w:t>LOT</w:t>
            </w:r>
          </w:p>
          <w:p w14:paraId="32B6A7BF" w14:textId="77777777" w:rsidR="00121BF0" w:rsidRDefault="00121BF0" w:rsidP="002A4C9D">
            <w:pPr>
              <w:pStyle w:val="tableheading"/>
              <w:spacing w:after="120" w:line="240" w:lineRule="auto"/>
            </w:pPr>
            <w:r>
              <w:rPr>
                <w:sz w:val="20"/>
              </w:rPr>
              <w:lastRenderedPageBreak/>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473" w:type="dxa"/>
          </w:tcPr>
          <w:p w14:paraId="244E06B5" w14:textId="77777777" w:rsidR="00121BF0" w:rsidRDefault="00121BF0" w:rsidP="002A4C9D">
            <w:pPr>
              <w:pStyle w:val="tableheading"/>
              <w:spacing w:line="240" w:lineRule="auto"/>
            </w:pPr>
            <w:r>
              <w:lastRenderedPageBreak/>
              <w:t>PLAN</w:t>
            </w:r>
          </w:p>
          <w:p w14:paraId="606409B2" w14:textId="77777777" w:rsidR="00121BF0" w:rsidRDefault="00121BF0" w:rsidP="002A4C9D">
            <w:pPr>
              <w:pStyle w:val="tableheading"/>
              <w:spacing w:line="240" w:lineRule="auto"/>
            </w:pPr>
            <w:r>
              <w:rPr>
                <w:sz w:val="20"/>
              </w:rPr>
              <w:lastRenderedPageBreak/>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16F6A" w14:paraId="485CDD4E" w14:textId="77777777" w:rsidTr="00521C20">
        <w:trPr>
          <w:cantSplit/>
        </w:trPr>
        <w:tc>
          <w:tcPr>
            <w:tcW w:w="9918" w:type="dxa"/>
            <w:gridSpan w:val="3"/>
          </w:tcPr>
          <w:p w14:paraId="185BD0D9" w14:textId="30E1D65F" w:rsidR="00616F6A" w:rsidRDefault="00616F6A" w:rsidP="002A4C9D">
            <w:pPr>
              <w:pStyle w:val="tableheading"/>
              <w:spacing w:line="240" w:lineRule="auto"/>
            </w:pPr>
            <w:r>
              <w:lastRenderedPageBreak/>
              <w:t>name of waterway in which works are proposed</w:t>
            </w:r>
          </w:p>
          <w:p w14:paraId="1567C0D1" w14:textId="77777777" w:rsidR="00616F6A" w:rsidRDefault="00616F6A" w:rsidP="002A4C9D">
            <w:pPr>
              <w:pStyle w:val="tableheading"/>
              <w:spacing w:after="120" w:line="240" w:lineRule="auto"/>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16F6A" w14:paraId="5E327F4B" w14:textId="77777777" w:rsidTr="00521C20">
        <w:trPr>
          <w:cantSplit/>
        </w:trPr>
        <w:tc>
          <w:tcPr>
            <w:tcW w:w="9918" w:type="dxa"/>
            <w:gridSpan w:val="3"/>
          </w:tcPr>
          <w:p w14:paraId="2DA2C8D6" w14:textId="54A52458" w:rsidR="00616F6A" w:rsidRDefault="00616F6A" w:rsidP="002A4C9D">
            <w:pPr>
              <w:pStyle w:val="tableheading"/>
              <w:spacing w:line="240" w:lineRule="auto"/>
            </w:pPr>
            <w:r>
              <w:t>LOCAL GOVERNMENT AREA</w:t>
            </w:r>
          </w:p>
          <w:p w14:paraId="58FF88DE" w14:textId="77777777" w:rsidR="00616F6A" w:rsidRDefault="00616F6A" w:rsidP="002A4C9D">
            <w:pPr>
              <w:pStyle w:val="tableheading"/>
              <w:spacing w:after="120" w:line="240" w:lineRule="auto"/>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FAFB0D5" w14:textId="7878D1F6" w:rsidR="00AB784E" w:rsidRPr="00237ADF" w:rsidRDefault="00AB784E" w:rsidP="00237ADF">
      <w:pPr>
        <w:pStyle w:val="Heading1"/>
        <w:rPr>
          <w:szCs w:val="24"/>
        </w:rPr>
      </w:pPr>
      <w:bookmarkStart w:id="0" w:name="_Hlk101268658"/>
      <w:r w:rsidRPr="00237ADF">
        <w:rPr>
          <w:szCs w:val="24"/>
        </w:rPr>
        <w:t>Description of proposed work</w:t>
      </w:r>
      <w:r w:rsidR="00F03D31">
        <w:rPr>
          <w:szCs w:val="24"/>
        </w:rPr>
        <w:t>s</w:t>
      </w:r>
      <w:r w:rsidRPr="00237ADF">
        <w:rPr>
          <w:szCs w:val="24"/>
        </w:rPr>
        <w:t xml:space="preserve"> </w:t>
      </w:r>
      <w:r w:rsidRPr="00D42766">
        <w:rPr>
          <w:b w:val="0"/>
          <w:bCs w:val="0"/>
          <w:sz w:val="20"/>
          <w:szCs w:val="20"/>
        </w:rPr>
        <w:t>(</w:t>
      </w:r>
      <w:r w:rsidR="0005061B">
        <w:rPr>
          <w:b w:val="0"/>
          <w:bCs w:val="0"/>
          <w:sz w:val="20"/>
          <w:szCs w:val="20"/>
        </w:rPr>
        <w:t>responses are mandatory</w:t>
      </w:r>
      <w:r w:rsidRPr="00D42766">
        <w:rPr>
          <w:b w:val="0"/>
          <w:bCs w:val="0"/>
          <w:sz w:val="20"/>
          <w:szCs w:val="20"/>
        </w:rPr>
        <w:t>)</w:t>
      </w:r>
    </w:p>
    <w:p w14:paraId="06A5B885" w14:textId="530037D7" w:rsidR="001041E5" w:rsidRPr="004014D8" w:rsidRDefault="001041E5" w:rsidP="001041E5">
      <w:pPr>
        <w:pStyle w:val="textnormal"/>
        <w:rPr>
          <w:rFonts w:cs="Arial"/>
        </w:rPr>
      </w:pPr>
      <w:r w:rsidRPr="00B1016D">
        <w:rPr>
          <w:rFonts w:cs="Arial"/>
        </w:rPr>
        <w:t>The</w:t>
      </w:r>
      <w:r>
        <w:rPr>
          <w:rFonts w:cs="Arial"/>
        </w:rPr>
        <w:t xml:space="preserve"> type of </w:t>
      </w:r>
      <w:r w:rsidRPr="004014D8">
        <w:rPr>
          <w:rFonts w:cs="Arial"/>
        </w:rPr>
        <w:t xml:space="preserve">work that is applicable to this form is </w:t>
      </w:r>
      <w:r w:rsidR="00D44E9C">
        <w:rPr>
          <w:rFonts w:cs="Arial"/>
        </w:rPr>
        <w:t xml:space="preserve">tidal </w:t>
      </w:r>
      <w:r w:rsidRPr="004014D8">
        <w:rPr>
          <w:rFonts w:cs="Arial"/>
        </w:rPr>
        <w:t xml:space="preserve">work that provides </w:t>
      </w:r>
      <w:r w:rsidR="00FD06B9">
        <w:rPr>
          <w:rFonts w:cs="Arial"/>
        </w:rPr>
        <w:t xml:space="preserve">a form </w:t>
      </w:r>
      <w:r w:rsidR="00FD06B9" w:rsidRPr="008B5A83">
        <w:rPr>
          <w:rFonts w:cs="Arial"/>
        </w:rPr>
        <w:t>of</w:t>
      </w:r>
      <w:r w:rsidRPr="008B5A83">
        <w:rPr>
          <w:rFonts w:cs="Arial"/>
        </w:rPr>
        <w:t xml:space="preserve"> access to</w:t>
      </w:r>
      <w:r w:rsidRPr="004014D8">
        <w:rPr>
          <w:rFonts w:cs="Arial"/>
        </w:rPr>
        <w:t xml:space="preserve"> tidal water in a natural waterway, for example, jetties and pontoons. It also includes works such as decks and boardwalks that extend over tidal water but do not facilitate vessel access for people between land and a navigable waterway.</w:t>
      </w:r>
    </w:p>
    <w:p w14:paraId="1EA47094" w14:textId="77777777" w:rsidR="001041E5" w:rsidRPr="004014D8" w:rsidRDefault="001041E5" w:rsidP="001041E5">
      <w:pPr>
        <w:pStyle w:val="textnormal"/>
      </w:pPr>
      <w:r w:rsidRPr="004014D8">
        <w:rPr>
          <w:szCs w:val="32"/>
        </w:rPr>
        <w:t>Please identify the relevant structure below that requires repair or replacement: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119"/>
        <w:gridCol w:w="3969"/>
      </w:tblGrid>
      <w:tr w:rsidR="001041E5" w:rsidRPr="004014D8" w14:paraId="4934F00B" w14:textId="77777777" w:rsidTr="00AE7148">
        <w:tc>
          <w:tcPr>
            <w:tcW w:w="2830" w:type="dxa"/>
          </w:tcPr>
          <w:bookmarkEnd w:id="0"/>
          <w:p w14:paraId="257FA254" w14:textId="7C5D847A" w:rsidR="001041E5" w:rsidRPr="004014D8" w:rsidRDefault="001041E5" w:rsidP="002A4C9D">
            <w:pPr>
              <w:pStyle w:val="textnormal"/>
              <w:spacing w:before="40" w:after="0" w:line="240" w:lineRule="auto"/>
              <w:rPr>
                <w:sz w:val="20"/>
                <w:szCs w:val="20"/>
              </w:rPr>
            </w:pPr>
            <w:r w:rsidRPr="004014D8">
              <w:rPr>
                <w:sz w:val="20"/>
                <w:szCs w:val="20"/>
              </w:rPr>
              <w:t>Jetty/pier</w:t>
            </w:r>
            <w:r w:rsidRPr="004014D8">
              <w:rPr>
                <w:sz w:val="20"/>
                <w:szCs w:val="20"/>
              </w:rPr>
              <w:tab/>
            </w:r>
            <w:sdt>
              <w:sdtPr>
                <w:rPr>
                  <w:rFonts w:cs="Arial"/>
                  <w:sz w:val="24"/>
                  <w:szCs w:val="40"/>
                </w:rPr>
                <w:id w:val="826709758"/>
                <w14:checkbox>
                  <w14:checked w14:val="0"/>
                  <w14:checkedState w14:val="2612" w14:font="MS Gothic"/>
                  <w14:uncheckedState w14:val="2610" w14:font="MS Gothic"/>
                </w14:checkbox>
              </w:sdtPr>
              <w:sdtEndPr/>
              <w:sdtContent>
                <w:r w:rsidR="00BC4864">
                  <w:rPr>
                    <w:rFonts w:ascii="MS Gothic" w:eastAsia="MS Gothic" w:hAnsi="MS Gothic" w:cs="Arial" w:hint="eastAsia"/>
                    <w:sz w:val="24"/>
                    <w:szCs w:val="40"/>
                  </w:rPr>
                  <w:t>☐</w:t>
                </w:r>
              </w:sdtContent>
            </w:sdt>
          </w:p>
        </w:tc>
        <w:tc>
          <w:tcPr>
            <w:tcW w:w="3119" w:type="dxa"/>
          </w:tcPr>
          <w:p w14:paraId="2C832BB6" w14:textId="536908FB" w:rsidR="001041E5" w:rsidRPr="004014D8" w:rsidRDefault="001041E5" w:rsidP="002A4C9D">
            <w:pPr>
              <w:pStyle w:val="textnormal"/>
              <w:spacing w:before="40" w:after="0" w:line="240" w:lineRule="auto"/>
              <w:rPr>
                <w:sz w:val="20"/>
                <w:szCs w:val="20"/>
              </w:rPr>
            </w:pPr>
            <w:r w:rsidRPr="004014D8">
              <w:rPr>
                <w:sz w:val="20"/>
                <w:szCs w:val="20"/>
              </w:rPr>
              <w:t xml:space="preserve">Pontoon </w:t>
            </w:r>
            <w:r w:rsidRPr="004014D8">
              <w:rPr>
                <w:sz w:val="20"/>
                <w:szCs w:val="20"/>
              </w:rPr>
              <w:tab/>
            </w:r>
            <w:sdt>
              <w:sdtPr>
                <w:rPr>
                  <w:rFonts w:cs="Arial"/>
                  <w:sz w:val="24"/>
                  <w:szCs w:val="40"/>
                </w:rPr>
                <w:id w:val="1369105762"/>
                <w14:checkbox>
                  <w14:checked w14:val="0"/>
                  <w14:checkedState w14:val="2612" w14:font="MS Gothic"/>
                  <w14:uncheckedState w14:val="2610" w14:font="MS Gothic"/>
                </w14:checkbox>
              </w:sdtPr>
              <w:sdtEndPr/>
              <w:sdtContent>
                <w:r w:rsidR="00BC4864">
                  <w:rPr>
                    <w:rFonts w:ascii="MS Gothic" w:eastAsia="MS Gothic" w:hAnsi="MS Gothic" w:cs="Arial" w:hint="eastAsia"/>
                    <w:sz w:val="24"/>
                    <w:szCs w:val="40"/>
                  </w:rPr>
                  <w:t>☐</w:t>
                </w:r>
              </w:sdtContent>
            </w:sdt>
          </w:p>
        </w:tc>
        <w:tc>
          <w:tcPr>
            <w:tcW w:w="3969" w:type="dxa"/>
          </w:tcPr>
          <w:p w14:paraId="3F30ABA0" w14:textId="2FA843CA" w:rsidR="001041E5" w:rsidRPr="004014D8" w:rsidRDefault="001041E5" w:rsidP="002A4C9D">
            <w:pPr>
              <w:pStyle w:val="textnormal"/>
              <w:spacing w:before="40" w:after="0" w:line="240" w:lineRule="auto"/>
              <w:rPr>
                <w:sz w:val="20"/>
                <w:szCs w:val="20"/>
              </w:rPr>
            </w:pPr>
            <w:r w:rsidRPr="004014D8">
              <w:rPr>
                <w:sz w:val="20"/>
                <w:szCs w:val="20"/>
              </w:rPr>
              <w:t xml:space="preserve">Boat ramp </w:t>
            </w:r>
            <w:r w:rsidRPr="004014D8">
              <w:rPr>
                <w:sz w:val="20"/>
                <w:szCs w:val="20"/>
              </w:rPr>
              <w:tab/>
            </w:r>
            <w:sdt>
              <w:sdtPr>
                <w:rPr>
                  <w:rFonts w:cs="Arial"/>
                  <w:sz w:val="24"/>
                  <w:szCs w:val="40"/>
                </w:rPr>
                <w:id w:val="328804198"/>
                <w14:checkbox>
                  <w14:checked w14:val="0"/>
                  <w14:checkedState w14:val="2612" w14:font="MS Gothic"/>
                  <w14:uncheckedState w14:val="2610" w14:font="MS Gothic"/>
                </w14:checkbox>
              </w:sdtPr>
              <w:sdtEndPr/>
              <w:sdtContent>
                <w:r w:rsidR="00BC4864">
                  <w:rPr>
                    <w:rFonts w:ascii="MS Gothic" w:eastAsia="MS Gothic" w:hAnsi="MS Gothic" w:cs="Arial" w:hint="eastAsia"/>
                    <w:sz w:val="24"/>
                    <w:szCs w:val="40"/>
                  </w:rPr>
                  <w:t>☐</w:t>
                </w:r>
              </w:sdtContent>
            </w:sdt>
          </w:p>
        </w:tc>
      </w:tr>
      <w:tr w:rsidR="001041E5" w14:paraId="322F3BF6" w14:textId="77777777" w:rsidTr="00AE7148">
        <w:trPr>
          <w:trHeight w:val="270"/>
        </w:trPr>
        <w:tc>
          <w:tcPr>
            <w:tcW w:w="2830" w:type="dxa"/>
          </w:tcPr>
          <w:p w14:paraId="0EE9A473" w14:textId="32A4DEE0" w:rsidR="001041E5" w:rsidRPr="004014D8" w:rsidRDefault="001041E5" w:rsidP="002A4C9D">
            <w:pPr>
              <w:pStyle w:val="textnormal"/>
              <w:spacing w:before="40" w:after="0" w:line="240" w:lineRule="auto"/>
              <w:rPr>
                <w:szCs w:val="20"/>
              </w:rPr>
            </w:pPr>
            <w:r w:rsidRPr="004014D8">
              <w:rPr>
                <w:sz w:val="20"/>
                <w:szCs w:val="20"/>
              </w:rPr>
              <w:t>Mooring pile</w:t>
            </w:r>
            <w:r w:rsidRPr="004014D8">
              <w:rPr>
                <w:sz w:val="20"/>
                <w:szCs w:val="20"/>
              </w:rPr>
              <w:tab/>
            </w:r>
            <w:sdt>
              <w:sdtPr>
                <w:rPr>
                  <w:rFonts w:cs="Arial"/>
                  <w:sz w:val="24"/>
                  <w:szCs w:val="40"/>
                </w:rPr>
                <w:id w:val="-1903587660"/>
                <w14:checkbox>
                  <w14:checked w14:val="0"/>
                  <w14:checkedState w14:val="2612" w14:font="MS Gothic"/>
                  <w14:uncheckedState w14:val="2610" w14:font="MS Gothic"/>
                </w14:checkbox>
              </w:sdtPr>
              <w:sdtEndPr/>
              <w:sdtContent>
                <w:r w:rsidR="00486AA6">
                  <w:rPr>
                    <w:rFonts w:ascii="MS Gothic" w:eastAsia="MS Gothic" w:hAnsi="MS Gothic" w:cs="Arial" w:hint="eastAsia"/>
                    <w:sz w:val="24"/>
                    <w:szCs w:val="40"/>
                  </w:rPr>
                  <w:t>☐</w:t>
                </w:r>
              </w:sdtContent>
            </w:sdt>
          </w:p>
        </w:tc>
        <w:tc>
          <w:tcPr>
            <w:tcW w:w="3119" w:type="dxa"/>
          </w:tcPr>
          <w:p w14:paraId="34568A13" w14:textId="01634097" w:rsidR="001041E5" w:rsidRPr="004014D8" w:rsidRDefault="001041E5" w:rsidP="002A4C9D">
            <w:pPr>
              <w:pStyle w:val="textnormal"/>
              <w:spacing w:before="40" w:after="0" w:line="240" w:lineRule="auto"/>
              <w:rPr>
                <w:szCs w:val="20"/>
              </w:rPr>
            </w:pPr>
            <w:r w:rsidRPr="004014D8">
              <w:rPr>
                <w:sz w:val="20"/>
                <w:szCs w:val="20"/>
              </w:rPr>
              <w:t xml:space="preserve">Deck     </w:t>
            </w:r>
            <w:r w:rsidRPr="004014D8">
              <w:rPr>
                <w:sz w:val="20"/>
                <w:szCs w:val="20"/>
              </w:rPr>
              <w:tab/>
            </w:r>
            <w:sdt>
              <w:sdtPr>
                <w:rPr>
                  <w:rFonts w:cs="Arial"/>
                  <w:sz w:val="24"/>
                  <w:szCs w:val="40"/>
                </w:rPr>
                <w:id w:val="235444349"/>
                <w14:checkbox>
                  <w14:checked w14:val="0"/>
                  <w14:checkedState w14:val="2612" w14:font="MS Gothic"/>
                  <w14:uncheckedState w14:val="2610" w14:font="MS Gothic"/>
                </w14:checkbox>
              </w:sdtPr>
              <w:sdtEndPr/>
              <w:sdtContent>
                <w:r w:rsidR="00BC4864">
                  <w:rPr>
                    <w:rFonts w:ascii="MS Gothic" w:eastAsia="MS Gothic" w:hAnsi="MS Gothic" w:cs="Arial" w:hint="eastAsia"/>
                    <w:sz w:val="24"/>
                    <w:szCs w:val="40"/>
                  </w:rPr>
                  <w:t>☐</w:t>
                </w:r>
              </w:sdtContent>
            </w:sdt>
          </w:p>
        </w:tc>
        <w:tc>
          <w:tcPr>
            <w:tcW w:w="3969" w:type="dxa"/>
          </w:tcPr>
          <w:p w14:paraId="76FBBA83" w14:textId="4D114D05" w:rsidR="001041E5" w:rsidRPr="00321B4F" w:rsidRDefault="001041E5" w:rsidP="002A4C9D">
            <w:pPr>
              <w:pStyle w:val="textnormal"/>
              <w:spacing w:before="40" w:after="0" w:line="240" w:lineRule="auto"/>
              <w:rPr>
                <w:sz w:val="20"/>
                <w:szCs w:val="20"/>
              </w:rPr>
            </w:pPr>
            <w:r w:rsidRPr="004014D8">
              <w:rPr>
                <w:sz w:val="20"/>
                <w:szCs w:val="20"/>
              </w:rPr>
              <w:t xml:space="preserve">Boardwalk </w:t>
            </w:r>
            <w:r w:rsidRPr="004014D8">
              <w:rPr>
                <w:sz w:val="20"/>
                <w:szCs w:val="20"/>
              </w:rPr>
              <w:tab/>
            </w:r>
            <w:sdt>
              <w:sdtPr>
                <w:rPr>
                  <w:rFonts w:cs="Arial"/>
                  <w:sz w:val="24"/>
                  <w:szCs w:val="40"/>
                </w:rPr>
                <w:id w:val="1528216759"/>
                <w14:checkbox>
                  <w14:checked w14:val="0"/>
                  <w14:checkedState w14:val="2612" w14:font="MS Gothic"/>
                  <w14:uncheckedState w14:val="2610" w14:font="MS Gothic"/>
                </w14:checkbox>
              </w:sdtPr>
              <w:sdtEndPr/>
              <w:sdtContent>
                <w:r w:rsidR="00BC4864">
                  <w:rPr>
                    <w:rFonts w:ascii="MS Gothic" w:eastAsia="MS Gothic" w:hAnsi="MS Gothic" w:cs="Arial" w:hint="eastAsia"/>
                    <w:sz w:val="24"/>
                    <w:szCs w:val="40"/>
                  </w:rPr>
                  <w:t>☐</w:t>
                </w:r>
              </w:sdtContent>
            </w:sdt>
          </w:p>
        </w:tc>
      </w:tr>
      <w:tr w:rsidR="001041E5" w14:paraId="25912C58" w14:textId="77777777" w:rsidTr="00AE7148">
        <w:trPr>
          <w:trHeight w:val="270"/>
        </w:trPr>
        <w:tc>
          <w:tcPr>
            <w:tcW w:w="9918" w:type="dxa"/>
            <w:gridSpan w:val="3"/>
          </w:tcPr>
          <w:p w14:paraId="067FDA6D" w14:textId="77777777" w:rsidR="00752AA7" w:rsidRDefault="001041E5" w:rsidP="002A4C9D">
            <w:pPr>
              <w:pStyle w:val="textnormal"/>
              <w:spacing w:before="40" w:after="0" w:line="240" w:lineRule="auto"/>
              <w:rPr>
                <w:sz w:val="20"/>
                <w:szCs w:val="20"/>
              </w:rPr>
            </w:pPr>
            <w:r w:rsidRPr="00321B4F">
              <w:rPr>
                <w:sz w:val="20"/>
                <w:szCs w:val="20"/>
              </w:rPr>
              <w:t xml:space="preserve">Other type of marine access structure (please specify) </w:t>
            </w:r>
          </w:p>
          <w:p w14:paraId="591C1652" w14:textId="6309B55F" w:rsidR="001041E5" w:rsidRPr="00321B4F" w:rsidRDefault="001041E5" w:rsidP="002A4C9D">
            <w:pPr>
              <w:pStyle w:val="textnormal"/>
              <w:spacing w:before="40" w:after="0" w:line="240" w:lineRule="auto"/>
              <w:rPr>
                <w:sz w:val="20"/>
                <w:szCs w:val="20"/>
              </w:rPr>
            </w:pPr>
            <w:r w:rsidRPr="00321B4F">
              <w:rPr>
                <w:szCs w:val="20"/>
              </w:rPr>
              <w:fldChar w:fldCharType="begin">
                <w:ffData>
                  <w:name w:val="Text4"/>
                  <w:enabled/>
                  <w:calcOnExit w:val="0"/>
                  <w:textInput/>
                </w:ffData>
              </w:fldChar>
            </w:r>
            <w:r w:rsidRPr="00321B4F">
              <w:rPr>
                <w:sz w:val="20"/>
                <w:szCs w:val="20"/>
              </w:rPr>
              <w:instrText xml:space="preserve"> FORMTEXT </w:instrText>
            </w:r>
            <w:r w:rsidRPr="00321B4F">
              <w:rPr>
                <w:szCs w:val="20"/>
              </w:rPr>
            </w:r>
            <w:r w:rsidRPr="00321B4F">
              <w:rPr>
                <w:szCs w:val="20"/>
              </w:rPr>
              <w:fldChar w:fldCharType="separate"/>
            </w:r>
            <w:r w:rsidRPr="00321B4F">
              <w:rPr>
                <w:noProof/>
                <w:sz w:val="20"/>
                <w:szCs w:val="20"/>
              </w:rPr>
              <w:t> </w:t>
            </w:r>
            <w:r w:rsidRPr="00321B4F">
              <w:rPr>
                <w:noProof/>
                <w:sz w:val="20"/>
                <w:szCs w:val="20"/>
              </w:rPr>
              <w:t> </w:t>
            </w:r>
            <w:r w:rsidRPr="00321B4F">
              <w:rPr>
                <w:noProof/>
                <w:sz w:val="20"/>
                <w:szCs w:val="20"/>
              </w:rPr>
              <w:t> </w:t>
            </w:r>
            <w:r w:rsidRPr="00321B4F">
              <w:rPr>
                <w:noProof/>
                <w:sz w:val="20"/>
                <w:szCs w:val="20"/>
              </w:rPr>
              <w:t> </w:t>
            </w:r>
            <w:r w:rsidRPr="00321B4F">
              <w:rPr>
                <w:noProof/>
                <w:sz w:val="20"/>
                <w:szCs w:val="20"/>
              </w:rPr>
              <w:t> </w:t>
            </w:r>
            <w:r w:rsidRPr="00321B4F">
              <w:rPr>
                <w:szCs w:val="20"/>
              </w:rPr>
              <w:fldChar w:fldCharType="end"/>
            </w:r>
          </w:p>
        </w:tc>
      </w:tr>
      <w:tr w:rsidR="001041E5" w14:paraId="500FF7A6" w14:textId="77777777" w:rsidTr="00AE7148">
        <w:trPr>
          <w:trHeight w:val="270"/>
        </w:trPr>
        <w:tc>
          <w:tcPr>
            <w:tcW w:w="9918" w:type="dxa"/>
            <w:gridSpan w:val="3"/>
          </w:tcPr>
          <w:p w14:paraId="5B3F7BD9" w14:textId="0AE458B1" w:rsidR="00AC2FA1" w:rsidRDefault="00CC5709" w:rsidP="002A4C9D">
            <w:pPr>
              <w:pStyle w:val="textnormal"/>
              <w:spacing w:before="40" w:after="0" w:line="240" w:lineRule="auto"/>
              <w:rPr>
                <w:sz w:val="20"/>
                <w:szCs w:val="20"/>
              </w:rPr>
            </w:pPr>
            <w:r>
              <w:rPr>
                <w:sz w:val="20"/>
                <w:szCs w:val="20"/>
              </w:rPr>
              <w:t>Damaged m</w:t>
            </w:r>
            <w:r w:rsidR="001041E5" w:rsidRPr="00321B4F">
              <w:rPr>
                <w:sz w:val="20"/>
                <w:szCs w:val="20"/>
              </w:rPr>
              <w:t>arine access structure</w:t>
            </w:r>
            <w:r w:rsidR="001041E5">
              <w:rPr>
                <w:sz w:val="20"/>
                <w:szCs w:val="20"/>
              </w:rPr>
              <w:t>, or part thereof,</w:t>
            </w:r>
            <w:r w:rsidR="001041E5" w:rsidRPr="00321B4F">
              <w:rPr>
                <w:sz w:val="20"/>
                <w:szCs w:val="20"/>
              </w:rPr>
              <w:t xml:space="preserve"> to </w:t>
            </w:r>
            <w:r w:rsidR="001041E5" w:rsidRPr="00CE6B66">
              <w:rPr>
                <w:sz w:val="20"/>
                <w:szCs w:val="20"/>
              </w:rPr>
              <w:t xml:space="preserve">be </w:t>
            </w:r>
            <w:r w:rsidR="001041E5" w:rsidRPr="00CE6B66">
              <w:rPr>
                <w:sz w:val="20"/>
                <w:szCs w:val="20"/>
                <w:u w:val="single"/>
              </w:rPr>
              <w:t>removed</w:t>
            </w:r>
            <w:r w:rsidR="008A591A">
              <w:rPr>
                <w:sz w:val="20"/>
                <w:szCs w:val="20"/>
              </w:rPr>
              <w:t xml:space="preserve"> prior to being </w:t>
            </w:r>
            <w:r w:rsidR="008A591A" w:rsidRPr="002A4C9D">
              <w:rPr>
                <w:sz w:val="20"/>
                <w:szCs w:val="20"/>
              </w:rPr>
              <w:t>replaced</w:t>
            </w:r>
            <w:r w:rsidR="001041E5" w:rsidRPr="002A4C9D">
              <w:rPr>
                <w:sz w:val="20"/>
                <w:szCs w:val="20"/>
              </w:rPr>
              <w:t xml:space="preserve"> (please </w:t>
            </w:r>
            <w:r w:rsidR="00A63F7A" w:rsidRPr="002A4C9D">
              <w:rPr>
                <w:sz w:val="20"/>
                <w:szCs w:val="20"/>
              </w:rPr>
              <w:t>provide</w:t>
            </w:r>
            <w:r w:rsidR="00A63F7A" w:rsidRPr="00486AA6">
              <w:rPr>
                <w:sz w:val="20"/>
                <w:szCs w:val="20"/>
              </w:rPr>
              <w:t xml:space="preserve"> specific details of what requires removal and how this will occur</w:t>
            </w:r>
            <w:r w:rsidR="001041E5" w:rsidRPr="00321B4F">
              <w:rPr>
                <w:sz w:val="20"/>
                <w:szCs w:val="20"/>
              </w:rPr>
              <w:t>)</w:t>
            </w:r>
          </w:p>
          <w:p w14:paraId="0A333BA8" w14:textId="752B3273" w:rsidR="001041E5" w:rsidRDefault="001041E5" w:rsidP="002A4C9D">
            <w:pPr>
              <w:pStyle w:val="textnormal"/>
              <w:spacing w:before="40" w:after="0" w:line="240" w:lineRule="auto"/>
              <w:rPr>
                <w:szCs w:val="20"/>
              </w:rPr>
            </w:pPr>
            <w:r w:rsidRPr="00321B4F">
              <w:rPr>
                <w:szCs w:val="20"/>
              </w:rPr>
              <w:fldChar w:fldCharType="begin">
                <w:ffData>
                  <w:name w:val="Text4"/>
                  <w:enabled/>
                  <w:calcOnExit w:val="0"/>
                  <w:textInput/>
                </w:ffData>
              </w:fldChar>
            </w:r>
            <w:r w:rsidRPr="00321B4F">
              <w:rPr>
                <w:sz w:val="20"/>
                <w:szCs w:val="20"/>
              </w:rPr>
              <w:instrText xml:space="preserve"> FORMTEXT </w:instrText>
            </w:r>
            <w:r w:rsidRPr="00321B4F">
              <w:rPr>
                <w:szCs w:val="20"/>
              </w:rPr>
            </w:r>
            <w:r w:rsidRPr="00321B4F">
              <w:rPr>
                <w:szCs w:val="20"/>
              </w:rPr>
              <w:fldChar w:fldCharType="separate"/>
            </w:r>
            <w:r w:rsidRPr="00321B4F">
              <w:rPr>
                <w:noProof/>
                <w:sz w:val="20"/>
                <w:szCs w:val="20"/>
              </w:rPr>
              <w:t> </w:t>
            </w:r>
            <w:r w:rsidRPr="00321B4F">
              <w:rPr>
                <w:noProof/>
                <w:sz w:val="20"/>
                <w:szCs w:val="20"/>
              </w:rPr>
              <w:t> </w:t>
            </w:r>
            <w:r w:rsidRPr="00321B4F">
              <w:rPr>
                <w:noProof/>
                <w:sz w:val="20"/>
                <w:szCs w:val="20"/>
              </w:rPr>
              <w:t> </w:t>
            </w:r>
            <w:r w:rsidRPr="00321B4F">
              <w:rPr>
                <w:noProof/>
                <w:sz w:val="20"/>
                <w:szCs w:val="20"/>
              </w:rPr>
              <w:t> </w:t>
            </w:r>
            <w:r w:rsidRPr="00321B4F">
              <w:rPr>
                <w:noProof/>
                <w:sz w:val="20"/>
                <w:szCs w:val="20"/>
              </w:rPr>
              <w:t> </w:t>
            </w:r>
            <w:r w:rsidRPr="00321B4F">
              <w:rPr>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9093"/>
            </w:tblGrid>
            <w:tr w:rsidR="00486AA6" w14:paraId="45CD74F5" w14:textId="77777777" w:rsidTr="00486AA6">
              <w:tc>
                <w:tcPr>
                  <w:tcW w:w="599" w:type="dxa"/>
                </w:tcPr>
                <w:p w14:paraId="128FC14E" w14:textId="2410E769" w:rsidR="00486AA6" w:rsidRDefault="00210915" w:rsidP="002A4C9D">
                  <w:pPr>
                    <w:pStyle w:val="textnormal"/>
                    <w:spacing w:before="40" w:after="0" w:line="240" w:lineRule="auto"/>
                    <w:rPr>
                      <w:szCs w:val="20"/>
                    </w:rPr>
                  </w:pPr>
                  <w:sdt>
                    <w:sdtPr>
                      <w:rPr>
                        <w:rFonts w:cs="Arial"/>
                        <w:sz w:val="24"/>
                        <w:szCs w:val="40"/>
                      </w:rPr>
                      <w:id w:val="1749142961"/>
                      <w14:checkbox>
                        <w14:checked w14:val="0"/>
                        <w14:checkedState w14:val="2612" w14:font="MS Gothic"/>
                        <w14:uncheckedState w14:val="2610" w14:font="MS Gothic"/>
                      </w14:checkbox>
                    </w:sdtPr>
                    <w:sdtEndPr/>
                    <w:sdtContent>
                      <w:r w:rsidR="00486AA6">
                        <w:rPr>
                          <w:rFonts w:ascii="MS Gothic" w:eastAsia="MS Gothic" w:hAnsi="MS Gothic" w:cs="Arial" w:hint="eastAsia"/>
                          <w:sz w:val="24"/>
                          <w:szCs w:val="40"/>
                        </w:rPr>
                        <w:t>☐</w:t>
                      </w:r>
                    </w:sdtContent>
                  </w:sdt>
                </w:p>
              </w:tc>
              <w:tc>
                <w:tcPr>
                  <w:tcW w:w="9093" w:type="dxa"/>
                </w:tcPr>
                <w:p w14:paraId="2FF7859C" w14:textId="599511DA" w:rsidR="00486AA6" w:rsidRDefault="00C4618E" w:rsidP="002A4C9D">
                  <w:pPr>
                    <w:pStyle w:val="textnormal"/>
                    <w:spacing w:before="40" w:after="0" w:line="240" w:lineRule="auto"/>
                    <w:rPr>
                      <w:szCs w:val="20"/>
                    </w:rPr>
                  </w:pPr>
                  <w:r>
                    <w:rPr>
                      <w:sz w:val="20"/>
                      <w:szCs w:val="20"/>
                    </w:rPr>
                    <w:t>I</w:t>
                  </w:r>
                  <w:r w:rsidR="00486AA6" w:rsidRPr="00486AA6">
                    <w:rPr>
                      <w:sz w:val="20"/>
                      <w:szCs w:val="20"/>
                    </w:rPr>
                    <w:t>nclude demolition works on the proposed plans</w:t>
                  </w:r>
                  <w:r w:rsidR="00EC4DE7">
                    <w:rPr>
                      <w:sz w:val="20"/>
                      <w:szCs w:val="20"/>
                    </w:rPr>
                    <w:t xml:space="preserve"> (required)</w:t>
                  </w:r>
                </w:p>
              </w:tc>
            </w:tr>
          </w:tbl>
          <w:p w14:paraId="4D5EFCAB" w14:textId="363C5426" w:rsidR="009C6FCE" w:rsidRPr="00321B4F" w:rsidRDefault="009C6FCE" w:rsidP="002A4C9D">
            <w:pPr>
              <w:pStyle w:val="textnormal"/>
              <w:spacing w:before="40" w:after="0" w:line="240" w:lineRule="auto"/>
              <w:rPr>
                <w:szCs w:val="20"/>
              </w:rPr>
            </w:pPr>
          </w:p>
        </w:tc>
      </w:tr>
    </w:tbl>
    <w:p w14:paraId="618D3E17" w14:textId="496D4CB6" w:rsidR="00582077" w:rsidRPr="00A9155A" w:rsidRDefault="001041E5" w:rsidP="00582077">
      <w:pPr>
        <w:pStyle w:val="Heading1"/>
        <w:ind w:left="431" w:hanging="431"/>
        <w:rPr>
          <w:szCs w:val="24"/>
        </w:rPr>
      </w:pPr>
      <w:r w:rsidRPr="00A9155A">
        <w:rPr>
          <w:szCs w:val="24"/>
        </w:rPr>
        <w:t xml:space="preserve">Eligibility criteria </w:t>
      </w:r>
      <w:r w:rsidRPr="00A9155A">
        <w:rPr>
          <w:b w:val="0"/>
          <w:bCs w:val="0"/>
          <w:sz w:val="20"/>
          <w:szCs w:val="20"/>
        </w:rPr>
        <w:t>(</w:t>
      </w:r>
      <w:r w:rsidR="008C6CDE" w:rsidRPr="00A9155A">
        <w:rPr>
          <w:b w:val="0"/>
          <w:bCs w:val="0"/>
          <w:sz w:val="20"/>
          <w:szCs w:val="20"/>
        </w:rPr>
        <w:t>responses are mandatory</w:t>
      </w:r>
      <w:r w:rsidRPr="00A9155A">
        <w:rPr>
          <w:b w:val="0"/>
          <w:bCs w:val="0"/>
          <w:sz w:val="20"/>
          <w:szCs w:val="20"/>
        </w:rPr>
        <w:t>)</w:t>
      </w:r>
    </w:p>
    <w:p w14:paraId="723E9DF3" w14:textId="7C18B07D" w:rsidR="002507B7" w:rsidRDefault="002507B7" w:rsidP="002507B7">
      <w:pPr>
        <w:pStyle w:val="textnormal"/>
        <w:spacing w:before="120"/>
      </w:pPr>
      <w:r>
        <w:t xml:space="preserve">The proposed tidal works are </w:t>
      </w:r>
      <w:r w:rsidRPr="5290E72A">
        <w:rPr>
          <w:u w:val="single"/>
        </w:rPr>
        <w:t>ONLY</w:t>
      </w:r>
      <w:r>
        <w:t xml:space="preserve"> deemed to meet the special circumstance for excluded work if all the relevant eligibility criteria listed below are ticked ‘YES’</w:t>
      </w:r>
      <w:r w:rsidR="00331AD2">
        <w:t xml:space="preserve"> or</w:t>
      </w:r>
      <w:r>
        <w:t xml:space="preserve"> ‘not applicable’</w:t>
      </w:r>
      <w:r w:rsidR="00331AD2">
        <w:t>,</w:t>
      </w:r>
      <w:r>
        <w:t xml:space="preserve"> or otherwise agreed to in writing by </w:t>
      </w:r>
      <w:r w:rsidR="004572FC">
        <w:t>DESI</w:t>
      </w:r>
      <w:r>
        <w:t>.</w:t>
      </w:r>
    </w:p>
    <w:p w14:paraId="7B85027B" w14:textId="38A727B6" w:rsidR="00582077" w:rsidRPr="00582077" w:rsidRDefault="00F04B0B" w:rsidP="00BC5EED">
      <w:pPr>
        <w:pStyle w:val="textnormal"/>
      </w:pPr>
      <w:r>
        <w:t xml:space="preserve">If </w:t>
      </w:r>
      <w:r w:rsidRPr="00F10FFD">
        <w:rPr>
          <w:szCs w:val="20"/>
        </w:rPr>
        <w:t xml:space="preserve">the proposed works are not eligible to be excluded </w:t>
      </w:r>
      <w:proofErr w:type="gramStart"/>
      <w:r w:rsidRPr="00F10FFD">
        <w:rPr>
          <w:szCs w:val="20"/>
        </w:rPr>
        <w:t>work</w:t>
      </w:r>
      <w:proofErr w:type="gramEnd"/>
      <w:r w:rsidRPr="00F10FFD">
        <w:rPr>
          <w:szCs w:val="20"/>
        </w:rPr>
        <w:t xml:space="preserve"> then the work is assessable development and a development </w:t>
      </w:r>
      <w:r>
        <w:rPr>
          <w:szCs w:val="20"/>
        </w:rPr>
        <w:t>permit</w:t>
      </w:r>
      <w:r w:rsidRPr="00F10FFD">
        <w:rPr>
          <w:szCs w:val="20"/>
        </w:rPr>
        <w:t xml:space="preserve"> is required. </w:t>
      </w:r>
      <w:r>
        <w:rPr>
          <w:szCs w:val="20"/>
        </w:rPr>
        <w:t xml:space="preserve">Note that </w:t>
      </w:r>
      <w:hyperlink r:id="rId17" w:history="1">
        <w:r>
          <w:rPr>
            <w:rStyle w:val="Hyperlink"/>
            <w:szCs w:val="20"/>
          </w:rPr>
          <w:t>o</w:t>
        </w:r>
        <w:r w:rsidRPr="00F10FFD">
          <w:rPr>
            <w:rStyle w:val="Hyperlink"/>
            <w:szCs w:val="20"/>
          </w:rPr>
          <w:t>wner’s consent</w:t>
        </w:r>
      </w:hyperlink>
      <w:r w:rsidRPr="00F10FFD">
        <w:rPr>
          <w:szCs w:val="20"/>
        </w:rPr>
        <w:t xml:space="preserve"> is required prior to lodging a development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6096"/>
        <w:gridCol w:w="3253"/>
      </w:tblGrid>
      <w:tr w:rsidR="001041E5" w:rsidRPr="00003F6D" w14:paraId="5045EBFB" w14:textId="77777777" w:rsidTr="00AE7148">
        <w:tc>
          <w:tcPr>
            <w:tcW w:w="562" w:type="dxa"/>
          </w:tcPr>
          <w:p w14:paraId="00D0D7E9" w14:textId="77777777" w:rsidR="001041E5" w:rsidRDefault="001041E5" w:rsidP="00AE7148">
            <w:pPr>
              <w:pStyle w:val="textnormal"/>
              <w:spacing w:before="120"/>
            </w:pPr>
            <w:r>
              <w:t>1</w:t>
            </w:r>
          </w:p>
        </w:tc>
        <w:tc>
          <w:tcPr>
            <w:tcW w:w="6096" w:type="dxa"/>
          </w:tcPr>
          <w:p w14:paraId="6D334F0A" w14:textId="7FAB4F4C" w:rsidR="001041E5" w:rsidRDefault="001041E5" w:rsidP="002A4C9D">
            <w:pPr>
              <w:pStyle w:val="textnormal"/>
              <w:spacing w:before="120" w:line="240" w:lineRule="auto"/>
              <w:rPr>
                <w:lang w:val="en"/>
              </w:rPr>
            </w:pPr>
            <w:r>
              <w:t xml:space="preserve">Was the structure </w:t>
            </w:r>
            <w:r w:rsidRPr="00AC0629">
              <w:t>damaged/destroyed</w:t>
            </w:r>
            <w:r w:rsidRPr="000A7838">
              <w:rPr>
                <w:rFonts w:cs="Arial"/>
                <w:color w:val="000000" w:themeColor="text1"/>
                <w:sz w:val="18"/>
                <w:szCs w:val="18"/>
                <w:lang w:val="en" w:eastAsia="en-AU"/>
              </w:rPr>
              <w:t xml:space="preserve"> </w:t>
            </w:r>
            <w:r w:rsidRPr="000A7838">
              <w:rPr>
                <w:lang w:val="en"/>
              </w:rPr>
              <w:t xml:space="preserve">in the </w:t>
            </w:r>
            <w:proofErr w:type="gramStart"/>
            <w:r w:rsidRPr="000A7838">
              <w:rPr>
                <w:lang w:val="en"/>
              </w:rPr>
              <w:t>South East</w:t>
            </w:r>
            <w:proofErr w:type="gramEnd"/>
            <w:r w:rsidRPr="000A7838">
              <w:rPr>
                <w:lang w:val="en"/>
              </w:rPr>
              <w:t xml:space="preserve"> Queensland floods from 22 February to 7 March 2022</w:t>
            </w:r>
            <w:r w:rsidR="00B83B71">
              <w:rPr>
                <w:lang w:val="en"/>
              </w:rPr>
              <w:t xml:space="preserve"> and in one of the following local government areas</w:t>
            </w:r>
            <w:r w:rsidR="00270864">
              <w:rPr>
                <w:lang w:val="en"/>
              </w:rPr>
              <w:t>:</w:t>
            </w:r>
          </w:p>
          <w:p w14:paraId="66F7B2AD" w14:textId="3675301D" w:rsidR="00E4384C" w:rsidRDefault="008001DA" w:rsidP="002A4C9D">
            <w:pPr>
              <w:pStyle w:val="textnormal"/>
              <w:numPr>
                <w:ilvl w:val="0"/>
                <w:numId w:val="28"/>
              </w:numPr>
              <w:spacing w:before="120" w:line="240" w:lineRule="auto"/>
            </w:pPr>
            <w:r>
              <w:rPr>
                <w:lang w:val="en"/>
              </w:rPr>
              <w:t>Brisbane, Bundaberg, Fraser Coast, Gladstone, Gold Coast, Gympie, Ipswich, Logan, Moreton Bay, Noosa, Redland, Sunshine Coast</w:t>
            </w:r>
            <w:r w:rsidR="00CC5A16">
              <w:rPr>
                <w:lang w:val="en"/>
              </w:rPr>
              <w:t>?</w:t>
            </w:r>
          </w:p>
        </w:tc>
        <w:tc>
          <w:tcPr>
            <w:tcW w:w="3253" w:type="dxa"/>
          </w:tcPr>
          <w:p w14:paraId="0DA66126" w14:textId="1B4ADB92" w:rsidR="00D176DB" w:rsidRDefault="00210915" w:rsidP="002A4C9D">
            <w:pPr>
              <w:pStyle w:val="textnormal"/>
              <w:spacing w:before="120" w:line="240" w:lineRule="auto"/>
            </w:pPr>
            <w:sdt>
              <w:sdtPr>
                <w:rPr>
                  <w:rFonts w:cs="Arial"/>
                  <w:sz w:val="24"/>
                  <w:szCs w:val="40"/>
                </w:rPr>
                <w:id w:val="-1997253098"/>
                <w14:checkbox>
                  <w14:checked w14:val="0"/>
                  <w14:checkedState w14:val="2612" w14:font="MS Gothic"/>
                  <w14:uncheckedState w14:val="2610" w14:font="MS Gothic"/>
                </w14:checkbox>
              </w:sdtPr>
              <w:sdtEndPr/>
              <w:sdtContent>
                <w:r w:rsidR="00D176DB">
                  <w:rPr>
                    <w:rFonts w:ascii="MS Gothic" w:eastAsia="MS Gothic" w:hAnsi="MS Gothic" w:cs="Arial" w:hint="eastAsia"/>
                    <w:sz w:val="24"/>
                    <w:szCs w:val="40"/>
                  </w:rPr>
                  <w:t>☐</w:t>
                </w:r>
              </w:sdtContent>
            </w:sdt>
            <w:r w:rsidR="00D176DB">
              <w:rPr>
                <w:szCs w:val="32"/>
              </w:rPr>
              <w:t xml:space="preserve"> </w:t>
            </w:r>
            <w:r w:rsidR="00D176DB" w:rsidRPr="00A32DB2">
              <w:rPr>
                <w:sz w:val="16"/>
                <w:szCs w:val="20"/>
              </w:rPr>
              <w:t xml:space="preserve">YES </w:t>
            </w:r>
          </w:p>
          <w:p w14:paraId="3F7A4215" w14:textId="6A0E232C" w:rsidR="001041E5" w:rsidRDefault="00210915" w:rsidP="002A4C9D">
            <w:pPr>
              <w:pStyle w:val="textnormal"/>
              <w:spacing w:before="120" w:line="240" w:lineRule="auto"/>
            </w:pPr>
            <w:sdt>
              <w:sdtPr>
                <w:rPr>
                  <w:sz w:val="24"/>
                </w:rPr>
                <w:id w:val="2138993018"/>
                <w14:checkbox>
                  <w14:checked w14:val="0"/>
                  <w14:checkedState w14:val="2612" w14:font="MS Gothic"/>
                  <w14:uncheckedState w14:val="2610" w14:font="MS Gothic"/>
                </w14:checkbox>
              </w:sdtPr>
              <w:sdtEndPr/>
              <w:sdtContent>
                <w:r w:rsidR="008B7911">
                  <w:rPr>
                    <w:rFonts w:ascii="MS Gothic" w:eastAsia="MS Gothic" w:hAnsi="MS Gothic" w:hint="eastAsia"/>
                    <w:sz w:val="24"/>
                  </w:rPr>
                  <w:t>☐</w:t>
                </w:r>
              </w:sdtContent>
            </w:sdt>
            <w:r w:rsidR="00D445A8">
              <w:rPr>
                <w:sz w:val="22"/>
              </w:rPr>
              <w:t xml:space="preserve"> </w:t>
            </w:r>
            <w:r w:rsidR="00D445A8" w:rsidRPr="00A32DB2">
              <w:rPr>
                <w:sz w:val="16"/>
                <w:szCs w:val="20"/>
              </w:rPr>
              <w:t xml:space="preserve">NO  </w:t>
            </w:r>
            <w:r w:rsidR="00D445A8" w:rsidRPr="00A32DB2">
              <w:rPr>
                <w:sz w:val="16"/>
                <w:szCs w:val="20"/>
              </w:rPr>
              <w:sym w:font="Symbol" w:char="F0AE"/>
            </w:r>
            <w:r w:rsidR="00D445A8" w:rsidRPr="00A32DB2">
              <w:rPr>
                <w:sz w:val="16"/>
                <w:szCs w:val="20"/>
              </w:rPr>
              <w:t xml:space="preserve">  </w:t>
            </w:r>
            <w:r w:rsidR="001041E5">
              <w:rPr>
                <w:sz w:val="16"/>
              </w:rPr>
              <w:t xml:space="preserve">Works cannot proceed under the special circumstance provisions. A new </w:t>
            </w:r>
            <w:hyperlink r:id="rId18" w:history="1">
              <w:r w:rsidR="001041E5" w:rsidRPr="000170EA">
                <w:rPr>
                  <w:rStyle w:val="Hyperlink"/>
                  <w:sz w:val="16"/>
                </w:rPr>
                <w:t>development approval</w:t>
              </w:r>
            </w:hyperlink>
            <w:r w:rsidR="001041E5">
              <w:rPr>
                <w:sz w:val="16"/>
              </w:rPr>
              <w:t xml:space="preserve"> must be obtained</w:t>
            </w:r>
            <w:r w:rsidR="0094114C">
              <w:rPr>
                <w:sz w:val="16"/>
              </w:rPr>
              <w:t>.</w:t>
            </w:r>
          </w:p>
        </w:tc>
      </w:tr>
      <w:tr w:rsidR="001041E5" w:rsidRPr="00003F6D" w14:paraId="0E1DA909" w14:textId="77777777" w:rsidTr="00AE7148">
        <w:tc>
          <w:tcPr>
            <w:tcW w:w="562" w:type="dxa"/>
          </w:tcPr>
          <w:p w14:paraId="257AD98C" w14:textId="77777777" w:rsidR="001041E5" w:rsidRDefault="001041E5" w:rsidP="00AE7148">
            <w:pPr>
              <w:pStyle w:val="textnormal"/>
              <w:spacing w:before="120"/>
            </w:pPr>
            <w:r>
              <w:t>2</w:t>
            </w:r>
          </w:p>
        </w:tc>
        <w:tc>
          <w:tcPr>
            <w:tcW w:w="6096" w:type="dxa"/>
          </w:tcPr>
          <w:p w14:paraId="74F88FC5" w14:textId="2A4E4626" w:rsidR="001041E5" w:rsidRDefault="001041E5" w:rsidP="002A4C9D">
            <w:pPr>
              <w:pStyle w:val="textnormal"/>
              <w:spacing w:before="120" w:line="240" w:lineRule="auto"/>
            </w:pPr>
            <w:r>
              <w:t xml:space="preserve">Is there a development approval for the damaged/destroyed structure? This approval may be </w:t>
            </w:r>
            <w:r w:rsidRPr="5290E72A">
              <w:rPr>
                <w:rFonts w:cs="Arial"/>
              </w:rPr>
              <w:t xml:space="preserve">under section 86 of the </w:t>
            </w:r>
            <w:r w:rsidRPr="5290E72A">
              <w:rPr>
                <w:rFonts w:cs="Arial"/>
                <w:i/>
                <w:iCs/>
              </w:rPr>
              <w:t>Harbours Act 1955</w:t>
            </w:r>
            <w:r w:rsidRPr="5290E72A">
              <w:rPr>
                <w:rFonts w:cs="Arial"/>
              </w:rPr>
              <w:t xml:space="preserve"> or under the relevant provisions of either the </w:t>
            </w:r>
            <w:r w:rsidRPr="5290E72A">
              <w:rPr>
                <w:rFonts w:cs="Arial"/>
                <w:i/>
                <w:iCs/>
              </w:rPr>
              <w:t>Integrated Planning Act 1997</w:t>
            </w:r>
            <w:r w:rsidRPr="5290E72A">
              <w:rPr>
                <w:rFonts w:cs="Arial"/>
              </w:rPr>
              <w:t xml:space="preserve">, the </w:t>
            </w:r>
            <w:r w:rsidRPr="5290E72A">
              <w:rPr>
                <w:rFonts w:cs="Arial"/>
                <w:i/>
                <w:iCs/>
              </w:rPr>
              <w:t xml:space="preserve">Sustainable Planning Act </w:t>
            </w:r>
            <w:proofErr w:type="gramStart"/>
            <w:r w:rsidRPr="5290E72A">
              <w:rPr>
                <w:rFonts w:cs="Arial"/>
                <w:i/>
                <w:iCs/>
              </w:rPr>
              <w:t>2009</w:t>
            </w:r>
            <w:proofErr w:type="gramEnd"/>
            <w:r w:rsidRPr="5290E72A">
              <w:rPr>
                <w:rFonts w:cs="Arial"/>
              </w:rPr>
              <w:t xml:space="preserve"> or the </w:t>
            </w:r>
            <w:r w:rsidRPr="5290E72A">
              <w:rPr>
                <w:rFonts w:cs="Arial"/>
                <w:i/>
                <w:iCs/>
              </w:rPr>
              <w:t>Planning Act 2016</w:t>
            </w:r>
            <w:r>
              <w:rPr>
                <w:rStyle w:val="FootnoteReference"/>
              </w:rPr>
              <w:footnoteReference w:id="3"/>
            </w:r>
            <w:r w:rsidR="00C50D2F">
              <w:t>.</w:t>
            </w:r>
          </w:p>
          <w:p w14:paraId="7EB07671" w14:textId="17E5DF1F" w:rsidR="001041E5" w:rsidRDefault="001041E5" w:rsidP="002A4C9D">
            <w:pPr>
              <w:pStyle w:val="textnormal"/>
              <w:spacing w:before="120" w:line="240" w:lineRule="auto"/>
            </w:pPr>
            <w:r>
              <w:t xml:space="preserve">If you are unsure you can </w:t>
            </w:r>
            <w:hyperlink r:id="rId19" w:history="1">
              <w:r w:rsidRPr="001D6485">
                <w:rPr>
                  <w:rStyle w:val="Hyperlink"/>
                </w:rPr>
                <w:t>search</w:t>
              </w:r>
            </w:hyperlink>
            <w:r>
              <w:t xml:space="preserve"> for historical approvals or for works constructed post</w:t>
            </w:r>
            <w:r w:rsidR="00E60031">
              <w:t>-</w:t>
            </w:r>
            <w:r>
              <w:t>2005 please contact your local Council.</w:t>
            </w:r>
          </w:p>
        </w:tc>
        <w:tc>
          <w:tcPr>
            <w:tcW w:w="3253" w:type="dxa"/>
          </w:tcPr>
          <w:p w14:paraId="52BCD33F" w14:textId="147CACDD" w:rsidR="001041E5" w:rsidRPr="00A66AF1" w:rsidRDefault="00210915" w:rsidP="002A4C9D">
            <w:pPr>
              <w:pStyle w:val="textnormal"/>
              <w:spacing w:before="120" w:line="240" w:lineRule="auto"/>
              <w:rPr>
                <w:szCs w:val="20"/>
              </w:rPr>
            </w:pPr>
            <w:sdt>
              <w:sdtPr>
                <w:rPr>
                  <w:sz w:val="24"/>
                </w:rPr>
                <w:id w:val="-1088699251"/>
                <w14:checkbox>
                  <w14:checked w14:val="0"/>
                  <w14:checkedState w14:val="2612" w14:font="MS Gothic"/>
                  <w14:uncheckedState w14:val="2610" w14:font="MS Gothic"/>
                </w14:checkbox>
              </w:sdtPr>
              <w:sdtEndPr/>
              <w:sdtContent>
                <w:r w:rsidR="00BB6E24">
                  <w:rPr>
                    <w:rFonts w:ascii="MS Gothic" w:eastAsia="MS Gothic" w:hAnsi="MS Gothic" w:hint="eastAsia"/>
                    <w:sz w:val="24"/>
                  </w:rPr>
                  <w:t>☐</w:t>
                </w:r>
              </w:sdtContent>
            </w:sdt>
            <w:r w:rsidR="00B5092E">
              <w:rPr>
                <w:sz w:val="22"/>
              </w:rPr>
              <w:t xml:space="preserve"> </w:t>
            </w:r>
            <w:r w:rsidR="00B5092E" w:rsidRPr="00B5092E">
              <w:rPr>
                <w:sz w:val="16"/>
                <w:szCs w:val="18"/>
              </w:rPr>
              <w:t>YES</w:t>
            </w:r>
            <w:r w:rsidR="00B5092E" w:rsidRPr="00A32DB2">
              <w:rPr>
                <w:sz w:val="16"/>
                <w:szCs w:val="20"/>
              </w:rPr>
              <w:t xml:space="preserve">  </w:t>
            </w:r>
            <w:r w:rsidR="00B5092E" w:rsidRPr="00A32DB2">
              <w:rPr>
                <w:sz w:val="16"/>
                <w:szCs w:val="20"/>
              </w:rPr>
              <w:sym w:font="Symbol" w:char="F0AE"/>
            </w:r>
            <w:r w:rsidR="00B5092E" w:rsidRPr="00A32DB2">
              <w:rPr>
                <w:sz w:val="16"/>
                <w:szCs w:val="20"/>
              </w:rPr>
              <w:t xml:space="preserve">  </w:t>
            </w:r>
            <w:r w:rsidR="001041E5" w:rsidRPr="00D94E96">
              <w:rPr>
                <w:sz w:val="16"/>
                <w:szCs w:val="16"/>
              </w:rPr>
              <w:t xml:space="preserve">Attach existing development approval and </w:t>
            </w:r>
            <w:proofErr w:type="gramStart"/>
            <w:r w:rsidR="001041E5" w:rsidRPr="00D94E96">
              <w:rPr>
                <w:sz w:val="16"/>
                <w:szCs w:val="16"/>
              </w:rPr>
              <w:t>plans</w:t>
            </w:r>
            <w:proofErr w:type="gramEnd"/>
          </w:p>
          <w:p w14:paraId="3100FE04" w14:textId="68AD6E64" w:rsidR="001041E5" w:rsidRPr="00003F6D" w:rsidRDefault="00210915" w:rsidP="002A4C9D">
            <w:pPr>
              <w:pStyle w:val="textnormal"/>
              <w:spacing w:before="120" w:line="240" w:lineRule="auto"/>
            </w:pPr>
            <w:sdt>
              <w:sdtPr>
                <w:rPr>
                  <w:sz w:val="24"/>
                </w:rPr>
                <w:id w:val="-841151271"/>
                <w14:checkbox>
                  <w14:checked w14:val="0"/>
                  <w14:checkedState w14:val="2612" w14:font="MS Gothic"/>
                  <w14:uncheckedState w14:val="2610" w14:font="MS Gothic"/>
                </w14:checkbox>
              </w:sdtPr>
              <w:sdtEndPr/>
              <w:sdtContent>
                <w:r w:rsidR="008B7911">
                  <w:rPr>
                    <w:rFonts w:ascii="MS Gothic" w:eastAsia="MS Gothic" w:hAnsi="MS Gothic" w:hint="eastAsia"/>
                    <w:sz w:val="24"/>
                  </w:rPr>
                  <w:t>☐</w:t>
                </w:r>
              </w:sdtContent>
            </w:sdt>
            <w:r w:rsidR="008B7911">
              <w:rPr>
                <w:sz w:val="22"/>
              </w:rPr>
              <w:t xml:space="preserve"> </w:t>
            </w:r>
            <w:r w:rsidR="008B7911" w:rsidRPr="00A32DB2">
              <w:rPr>
                <w:sz w:val="16"/>
                <w:szCs w:val="20"/>
              </w:rPr>
              <w:t xml:space="preserve">NO  </w:t>
            </w:r>
            <w:r w:rsidR="008B7911" w:rsidRPr="00A32DB2">
              <w:rPr>
                <w:sz w:val="16"/>
                <w:szCs w:val="20"/>
              </w:rPr>
              <w:sym w:font="Symbol" w:char="F0AE"/>
            </w:r>
            <w:r w:rsidR="008B7911" w:rsidRPr="00A32DB2">
              <w:rPr>
                <w:sz w:val="16"/>
                <w:szCs w:val="20"/>
              </w:rPr>
              <w:t xml:space="preserve">  </w:t>
            </w:r>
            <w:r w:rsidR="001041E5">
              <w:rPr>
                <w:sz w:val="16"/>
              </w:rPr>
              <w:t xml:space="preserve">Works cannot proceed under the special circumstance provisions. A new </w:t>
            </w:r>
            <w:hyperlink r:id="rId20" w:history="1">
              <w:r w:rsidR="001041E5" w:rsidRPr="000170EA">
                <w:rPr>
                  <w:rStyle w:val="Hyperlink"/>
                  <w:sz w:val="16"/>
                </w:rPr>
                <w:t>development approval</w:t>
              </w:r>
            </w:hyperlink>
            <w:r w:rsidR="001041E5">
              <w:rPr>
                <w:sz w:val="16"/>
              </w:rPr>
              <w:t xml:space="preserve"> must be obtained</w:t>
            </w:r>
            <w:r w:rsidR="0094114C">
              <w:rPr>
                <w:sz w:val="16"/>
              </w:rPr>
              <w:t>.</w:t>
            </w:r>
          </w:p>
        </w:tc>
      </w:tr>
      <w:tr w:rsidR="001041E5" w:rsidRPr="00003F6D" w14:paraId="66A72F0D" w14:textId="77777777" w:rsidTr="00AE7148">
        <w:tc>
          <w:tcPr>
            <w:tcW w:w="562" w:type="dxa"/>
          </w:tcPr>
          <w:p w14:paraId="22EA7FFC" w14:textId="77777777" w:rsidR="001041E5" w:rsidRDefault="001041E5" w:rsidP="00AE7148">
            <w:pPr>
              <w:pStyle w:val="textnormal"/>
              <w:spacing w:before="120"/>
            </w:pPr>
            <w:r>
              <w:t>3</w:t>
            </w:r>
          </w:p>
        </w:tc>
        <w:tc>
          <w:tcPr>
            <w:tcW w:w="6096" w:type="dxa"/>
          </w:tcPr>
          <w:p w14:paraId="193CA57D" w14:textId="77777777" w:rsidR="001041E5" w:rsidRDefault="001041E5" w:rsidP="002A4C9D">
            <w:pPr>
              <w:pStyle w:val="textnormal"/>
              <w:spacing w:before="120" w:line="240" w:lineRule="auto"/>
            </w:pPr>
            <w:r>
              <w:t>Has the tidal work been destroyed and therefore require replacement, or is the damage to the structure greater than 20% (</w:t>
            </w:r>
            <w:proofErr w:type="gramStart"/>
            <w:r>
              <w:t>e.g.</w:t>
            </w:r>
            <w:proofErr w:type="gramEnd"/>
            <w:r>
              <w:t xml:space="preserve"> pontoon flotation unit)?</w:t>
            </w:r>
          </w:p>
        </w:tc>
        <w:tc>
          <w:tcPr>
            <w:tcW w:w="3253" w:type="dxa"/>
          </w:tcPr>
          <w:p w14:paraId="46A57611" w14:textId="79809602" w:rsidR="001041E5" w:rsidRPr="00C5055A" w:rsidRDefault="00210915" w:rsidP="002A4C9D">
            <w:pPr>
              <w:pStyle w:val="textnormal"/>
              <w:spacing w:before="120" w:line="240" w:lineRule="auto"/>
              <w:rPr>
                <w:sz w:val="16"/>
                <w:szCs w:val="16"/>
              </w:rPr>
            </w:pPr>
            <w:sdt>
              <w:sdtPr>
                <w:rPr>
                  <w:sz w:val="24"/>
                </w:rPr>
                <w:id w:val="-842003273"/>
                <w14:checkbox>
                  <w14:checked w14:val="0"/>
                  <w14:checkedState w14:val="2612" w14:font="MS Gothic"/>
                  <w14:uncheckedState w14:val="2610" w14:font="MS Gothic"/>
                </w14:checkbox>
              </w:sdtPr>
              <w:sdtEndPr/>
              <w:sdtContent>
                <w:r w:rsidR="00094E56">
                  <w:rPr>
                    <w:rFonts w:ascii="MS Gothic" w:eastAsia="MS Gothic" w:hAnsi="MS Gothic" w:hint="eastAsia"/>
                    <w:sz w:val="24"/>
                  </w:rPr>
                  <w:t>☐</w:t>
                </w:r>
              </w:sdtContent>
            </w:sdt>
            <w:r w:rsidR="00094E56">
              <w:rPr>
                <w:sz w:val="22"/>
              </w:rPr>
              <w:t xml:space="preserve"> </w:t>
            </w:r>
            <w:r w:rsidR="00094E56" w:rsidRPr="00094E56">
              <w:rPr>
                <w:sz w:val="16"/>
                <w:szCs w:val="18"/>
              </w:rPr>
              <w:t>YES</w:t>
            </w:r>
            <w:r w:rsidR="00094E56" w:rsidRPr="00A32DB2">
              <w:rPr>
                <w:sz w:val="16"/>
                <w:szCs w:val="20"/>
              </w:rPr>
              <w:t xml:space="preserve">  </w:t>
            </w:r>
            <w:r w:rsidR="00094E56" w:rsidRPr="00A32DB2">
              <w:rPr>
                <w:sz w:val="16"/>
                <w:szCs w:val="20"/>
              </w:rPr>
              <w:sym w:font="Symbol" w:char="F0AE"/>
            </w:r>
            <w:r w:rsidR="00094E56" w:rsidRPr="00A32DB2">
              <w:rPr>
                <w:sz w:val="16"/>
                <w:szCs w:val="20"/>
              </w:rPr>
              <w:t xml:space="preserve">  </w:t>
            </w:r>
            <w:r w:rsidR="001041E5" w:rsidRPr="00C5055A">
              <w:rPr>
                <w:sz w:val="16"/>
                <w:szCs w:val="16"/>
              </w:rPr>
              <w:t xml:space="preserve">Attach proposed </w:t>
            </w:r>
            <w:proofErr w:type="gramStart"/>
            <w:r w:rsidR="001041E5" w:rsidRPr="00C5055A">
              <w:rPr>
                <w:sz w:val="16"/>
                <w:szCs w:val="16"/>
              </w:rPr>
              <w:t>plans</w:t>
            </w:r>
            <w:proofErr w:type="gramEnd"/>
          </w:p>
          <w:p w14:paraId="54AF32DB" w14:textId="77777777" w:rsidR="001041E5" w:rsidRPr="00C5055A" w:rsidRDefault="001041E5" w:rsidP="002A4C9D">
            <w:pPr>
              <w:pStyle w:val="textnormal"/>
              <w:spacing w:before="120" w:line="240" w:lineRule="auto"/>
              <w:rPr>
                <w:sz w:val="16"/>
                <w:szCs w:val="16"/>
              </w:rPr>
            </w:pPr>
            <w:r w:rsidRPr="00C5055A">
              <w:rPr>
                <w:sz w:val="16"/>
                <w:szCs w:val="16"/>
              </w:rPr>
              <w:t>Estimated percentage of damage to the structure …………%</w:t>
            </w:r>
          </w:p>
          <w:p w14:paraId="603EDCBD" w14:textId="24819E19" w:rsidR="001041E5" w:rsidRPr="000079D5" w:rsidRDefault="00210915" w:rsidP="002A4C9D">
            <w:pPr>
              <w:pStyle w:val="textnormal"/>
              <w:spacing w:before="120" w:line="240" w:lineRule="auto"/>
              <w:rPr>
                <w:sz w:val="16"/>
                <w:szCs w:val="16"/>
              </w:rPr>
            </w:pPr>
            <w:sdt>
              <w:sdtPr>
                <w:rPr>
                  <w:sz w:val="24"/>
                </w:rPr>
                <w:id w:val="-1136255657"/>
                <w14:checkbox>
                  <w14:checked w14:val="0"/>
                  <w14:checkedState w14:val="2612" w14:font="MS Gothic"/>
                  <w14:uncheckedState w14:val="2610" w14:font="MS Gothic"/>
                </w14:checkbox>
              </w:sdtPr>
              <w:sdtEndPr/>
              <w:sdtContent>
                <w:r w:rsidR="008B7911">
                  <w:rPr>
                    <w:rFonts w:ascii="MS Gothic" w:eastAsia="MS Gothic" w:hAnsi="MS Gothic" w:hint="eastAsia"/>
                    <w:sz w:val="24"/>
                  </w:rPr>
                  <w:t>☐</w:t>
                </w:r>
              </w:sdtContent>
            </w:sdt>
            <w:r w:rsidR="008B7911">
              <w:rPr>
                <w:sz w:val="22"/>
              </w:rPr>
              <w:t xml:space="preserve"> </w:t>
            </w:r>
            <w:r w:rsidR="008B7911" w:rsidRPr="00A32DB2">
              <w:rPr>
                <w:sz w:val="16"/>
                <w:szCs w:val="20"/>
              </w:rPr>
              <w:t xml:space="preserve">NO  </w:t>
            </w:r>
            <w:r w:rsidR="008B7911" w:rsidRPr="00A32DB2">
              <w:rPr>
                <w:sz w:val="16"/>
                <w:szCs w:val="20"/>
              </w:rPr>
              <w:sym w:font="Symbol" w:char="F0AE"/>
            </w:r>
            <w:r w:rsidR="008B7911" w:rsidRPr="00A32DB2">
              <w:rPr>
                <w:sz w:val="16"/>
                <w:szCs w:val="20"/>
              </w:rPr>
              <w:t xml:space="preserve">  </w:t>
            </w:r>
            <w:r w:rsidR="001041E5" w:rsidRPr="5290E72A">
              <w:rPr>
                <w:sz w:val="16"/>
                <w:szCs w:val="16"/>
              </w:rPr>
              <w:t xml:space="preserve">Maintenance comprising &lt;20% of the structure is excluded work (maintenance work on a lawful work) and can be undertaken without the need to notify </w:t>
            </w:r>
            <w:r w:rsidR="004572FC">
              <w:rPr>
                <w:sz w:val="16"/>
                <w:szCs w:val="16"/>
              </w:rPr>
              <w:t>DESI</w:t>
            </w:r>
            <w:r w:rsidR="0068283A">
              <w:rPr>
                <w:sz w:val="16"/>
                <w:szCs w:val="16"/>
              </w:rPr>
              <w:t>. S</w:t>
            </w:r>
            <w:r w:rsidR="001041E5" w:rsidRPr="5290E72A">
              <w:rPr>
                <w:sz w:val="16"/>
                <w:szCs w:val="16"/>
              </w:rPr>
              <w:t xml:space="preserve">ee the </w:t>
            </w:r>
            <w:hyperlink r:id="rId21" w:history="1">
              <w:r w:rsidR="00704CA2">
                <w:rPr>
                  <w:rStyle w:val="Hyperlink"/>
                  <w:sz w:val="16"/>
                  <w:szCs w:val="16"/>
                </w:rPr>
                <w:t>Excluded Work (Coastal) Guideline</w:t>
              </w:r>
            </w:hyperlink>
            <w:r w:rsidR="001041E5" w:rsidRPr="5290E72A">
              <w:rPr>
                <w:sz w:val="16"/>
                <w:szCs w:val="16"/>
              </w:rPr>
              <w:t xml:space="preserve"> for more information</w:t>
            </w:r>
            <w:r w:rsidR="0068283A">
              <w:rPr>
                <w:sz w:val="16"/>
                <w:szCs w:val="16"/>
              </w:rPr>
              <w:t>.</w:t>
            </w:r>
          </w:p>
        </w:tc>
      </w:tr>
      <w:tr w:rsidR="001041E5" w14:paraId="36CD7E30" w14:textId="77777777" w:rsidTr="00AE7148">
        <w:tc>
          <w:tcPr>
            <w:tcW w:w="562" w:type="dxa"/>
          </w:tcPr>
          <w:p w14:paraId="67F25B3C" w14:textId="7F975BB6" w:rsidR="001041E5" w:rsidRDefault="00303F80" w:rsidP="00AE7148">
            <w:pPr>
              <w:pStyle w:val="textnormal"/>
              <w:spacing w:before="120"/>
            </w:pPr>
            <w:r>
              <w:t>4</w:t>
            </w:r>
          </w:p>
        </w:tc>
        <w:tc>
          <w:tcPr>
            <w:tcW w:w="6096" w:type="dxa"/>
          </w:tcPr>
          <w:p w14:paraId="0AE13A16" w14:textId="77777777" w:rsidR="001041E5" w:rsidRDefault="001041E5" w:rsidP="002A4C9D">
            <w:pPr>
              <w:pStyle w:val="textnormal"/>
              <w:spacing w:before="120" w:line="240" w:lineRule="auto"/>
            </w:pPr>
            <w:r>
              <w:t>Do the proposed works comply with the relevant performance outcomes of the Prescribed Tidal Works Code relating to design, construction and safety?</w:t>
            </w:r>
          </w:p>
          <w:p w14:paraId="7E77E7F3" w14:textId="40561564" w:rsidR="001C1E63" w:rsidRDefault="00457FB7" w:rsidP="002A4C9D">
            <w:pPr>
              <w:pStyle w:val="textnormal"/>
              <w:spacing w:before="120" w:line="240" w:lineRule="auto"/>
            </w:pPr>
            <w:r>
              <w:t xml:space="preserve">Note: </w:t>
            </w:r>
            <w:r w:rsidR="00A0605B">
              <w:t>The relevant performance outcomes are 12.1-12.8</w:t>
            </w:r>
            <w:r w:rsidR="0092786E">
              <w:t xml:space="preserve">, 13.1, 13.2, 15.1-15.3, 16.1-16.2, 18.1-18.6, </w:t>
            </w:r>
            <w:r w:rsidR="00A45794">
              <w:t>20.1.</w:t>
            </w:r>
          </w:p>
          <w:p w14:paraId="57A301C2" w14:textId="7E9CB79F" w:rsidR="00457FB7" w:rsidRPr="0092786E" w:rsidRDefault="00F635FD" w:rsidP="002A4C9D">
            <w:pPr>
              <w:pStyle w:val="textnormal"/>
              <w:spacing w:before="120" w:line="240" w:lineRule="auto"/>
            </w:pPr>
            <w:r>
              <w:t>For performance outcomes</w:t>
            </w:r>
            <w:r w:rsidR="002F14DE">
              <w:t xml:space="preserve"> that would ordinarily require the acceptable outcome to be complied with</w:t>
            </w:r>
            <w:r w:rsidR="00057655">
              <w:rPr>
                <w:rStyle w:val="FootnoteReference"/>
              </w:rPr>
              <w:footnoteReference w:id="4"/>
            </w:r>
            <w:r w:rsidR="00EE6275">
              <w:t xml:space="preserve"> and w</w:t>
            </w:r>
            <w:r w:rsidR="00E50AC8">
              <w:t>here a relevant</w:t>
            </w:r>
            <w:r w:rsidR="007E0336">
              <w:t xml:space="preserve"> planning scheme standard </w:t>
            </w:r>
            <w:r w:rsidR="00194805">
              <w:t xml:space="preserve">no longer supports </w:t>
            </w:r>
            <w:r w:rsidR="00C71531">
              <w:t>a like-for-like replacement of the damaged structure</w:t>
            </w:r>
            <w:r w:rsidR="00B13EA9">
              <w:t>, the alternative</w:t>
            </w:r>
            <w:r w:rsidR="0017567E">
              <w:t xml:space="preserve"> acceptable outcome</w:t>
            </w:r>
            <w:r w:rsidR="005B1F98">
              <w:t xml:space="preserve"> must be met.</w:t>
            </w:r>
          </w:p>
        </w:tc>
        <w:tc>
          <w:tcPr>
            <w:tcW w:w="3253" w:type="dxa"/>
          </w:tcPr>
          <w:p w14:paraId="23875E13" w14:textId="1C71885C" w:rsidR="001041E5" w:rsidRPr="00E63175" w:rsidRDefault="00210915" w:rsidP="002A4C9D">
            <w:pPr>
              <w:pStyle w:val="textnormal"/>
              <w:spacing w:before="120" w:line="240" w:lineRule="auto"/>
              <w:rPr>
                <w:sz w:val="16"/>
                <w:szCs w:val="16"/>
              </w:rPr>
            </w:pPr>
            <w:sdt>
              <w:sdtPr>
                <w:rPr>
                  <w:sz w:val="24"/>
                </w:rPr>
                <w:id w:val="1450207843"/>
                <w14:checkbox>
                  <w14:checked w14:val="0"/>
                  <w14:checkedState w14:val="2612" w14:font="MS Gothic"/>
                  <w14:uncheckedState w14:val="2610" w14:font="MS Gothic"/>
                </w14:checkbox>
              </w:sdtPr>
              <w:sdtEndPr/>
              <w:sdtContent>
                <w:r w:rsidR="00E63175">
                  <w:rPr>
                    <w:rFonts w:ascii="MS Gothic" w:eastAsia="MS Gothic" w:hAnsi="MS Gothic" w:hint="eastAsia"/>
                    <w:sz w:val="24"/>
                  </w:rPr>
                  <w:t>☐</w:t>
                </w:r>
              </w:sdtContent>
            </w:sdt>
            <w:r w:rsidR="00E63175">
              <w:rPr>
                <w:sz w:val="22"/>
              </w:rPr>
              <w:t xml:space="preserve"> </w:t>
            </w:r>
            <w:r w:rsidR="00E63175">
              <w:rPr>
                <w:sz w:val="16"/>
                <w:szCs w:val="20"/>
              </w:rPr>
              <w:t>YES</w:t>
            </w:r>
            <w:r w:rsidR="00E63175" w:rsidRPr="00A32DB2">
              <w:rPr>
                <w:sz w:val="16"/>
                <w:szCs w:val="20"/>
              </w:rPr>
              <w:t xml:space="preserve">  </w:t>
            </w:r>
            <w:r w:rsidR="00E63175" w:rsidRPr="00E63175">
              <w:rPr>
                <w:sz w:val="16"/>
                <w:szCs w:val="16"/>
              </w:rPr>
              <w:sym w:font="Symbol" w:char="F0AE"/>
            </w:r>
            <w:r w:rsidR="00E63175" w:rsidRPr="00E63175">
              <w:rPr>
                <w:sz w:val="16"/>
                <w:szCs w:val="16"/>
              </w:rPr>
              <w:t xml:space="preserve">  </w:t>
            </w:r>
            <w:r w:rsidR="001041E5" w:rsidRPr="00E63175">
              <w:rPr>
                <w:sz w:val="16"/>
                <w:szCs w:val="16"/>
              </w:rPr>
              <w:t xml:space="preserve">Provide a statement from a RPEQ confirming the works </w:t>
            </w:r>
            <w:proofErr w:type="gramStart"/>
            <w:r w:rsidR="001041E5" w:rsidRPr="00E63175">
              <w:rPr>
                <w:sz w:val="16"/>
                <w:szCs w:val="16"/>
              </w:rPr>
              <w:t>comply</w:t>
            </w:r>
            <w:proofErr w:type="gramEnd"/>
          </w:p>
          <w:p w14:paraId="1B30B647" w14:textId="6CA64056" w:rsidR="001041E5" w:rsidRDefault="00210915" w:rsidP="002A4C9D">
            <w:pPr>
              <w:pStyle w:val="textnormal"/>
              <w:spacing w:before="120" w:line="240" w:lineRule="auto"/>
            </w:pPr>
            <w:sdt>
              <w:sdtPr>
                <w:rPr>
                  <w:sz w:val="24"/>
                </w:rPr>
                <w:id w:val="265048224"/>
                <w14:checkbox>
                  <w14:checked w14:val="0"/>
                  <w14:checkedState w14:val="2612" w14:font="MS Gothic"/>
                  <w14:uncheckedState w14:val="2610" w14:font="MS Gothic"/>
                </w14:checkbox>
              </w:sdtPr>
              <w:sdtEndPr/>
              <w:sdtContent>
                <w:r w:rsidR="00E63175">
                  <w:rPr>
                    <w:rFonts w:ascii="MS Gothic" w:eastAsia="MS Gothic" w:hAnsi="MS Gothic" w:hint="eastAsia"/>
                    <w:sz w:val="24"/>
                  </w:rPr>
                  <w:t>☐</w:t>
                </w:r>
              </w:sdtContent>
            </w:sdt>
            <w:r w:rsidR="00E63175">
              <w:rPr>
                <w:sz w:val="22"/>
              </w:rPr>
              <w:t xml:space="preserve"> </w:t>
            </w:r>
            <w:r w:rsidR="00E63175" w:rsidRPr="00A32DB2">
              <w:rPr>
                <w:sz w:val="16"/>
                <w:szCs w:val="20"/>
              </w:rPr>
              <w:t xml:space="preserve">NO  </w:t>
            </w:r>
            <w:r w:rsidR="00E63175" w:rsidRPr="00A32DB2">
              <w:rPr>
                <w:sz w:val="16"/>
                <w:szCs w:val="20"/>
              </w:rPr>
              <w:sym w:font="Symbol" w:char="F0AE"/>
            </w:r>
            <w:r w:rsidR="00E63175" w:rsidRPr="00A32DB2">
              <w:rPr>
                <w:sz w:val="16"/>
                <w:szCs w:val="20"/>
              </w:rPr>
              <w:t xml:space="preserve">  </w:t>
            </w:r>
            <w:r w:rsidR="001041E5">
              <w:rPr>
                <w:sz w:val="16"/>
              </w:rPr>
              <w:t>Works cannot proceed under the special circumstance provisions</w:t>
            </w:r>
          </w:p>
        </w:tc>
      </w:tr>
      <w:tr w:rsidR="001041E5" w14:paraId="5D1F4BC0" w14:textId="77777777" w:rsidTr="00AE7148">
        <w:tc>
          <w:tcPr>
            <w:tcW w:w="562" w:type="dxa"/>
          </w:tcPr>
          <w:p w14:paraId="046EBA5A" w14:textId="40FF20BF" w:rsidR="001041E5" w:rsidRDefault="00303F80" w:rsidP="00AE7148">
            <w:pPr>
              <w:pStyle w:val="textnormal"/>
              <w:spacing w:before="120"/>
            </w:pPr>
            <w:r>
              <w:t>5</w:t>
            </w:r>
          </w:p>
        </w:tc>
        <w:tc>
          <w:tcPr>
            <w:tcW w:w="6096" w:type="dxa"/>
          </w:tcPr>
          <w:p w14:paraId="26EFCA0A" w14:textId="77777777" w:rsidR="001041E5" w:rsidRDefault="001041E5" w:rsidP="002A4C9D">
            <w:pPr>
              <w:pStyle w:val="textnormal"/>
              <w:spacing w:before="120" w:line="240" w:lineRule="auto"/>
            </w:pPr>
            <w:r>
              <w:t>Are the proposed works a like-for-like</w:t>
            </w:r>
            <w:r>
              <w:rPr>
                <w:rStyle w:val="FootnoteReference"/>
              </w:rPr>
              <w:footnoteReference w:id="5"/>
            </w:r>
            <w:r>
              <w:t xml:space="preserve"> reconstruction of the pre-existing lawful structure?</w:t>
            </w:r>
          </w:p>
        </w:tc>
        <w:tc>
          <w:tcPr>
            <w:tcW w:w="3253" w:type="dxa"/>
          </w:tcPr>
          <w:p w14:paraId="5826B613" w14:textId="26E8A037" w:rsidR="001041E5" w:rsidRPr="00CC2E4D" w:rsidRDefault="00210915" w:rsidP="002A4C9D">
            <w:pPr>
              <w:pStyle w:val="textnormal"/>
              <w:spacing w:before="120" w:line="240" w:lineRule="auto"/>
              <w:rPr>
                <w:sz w:val="16"/>
                <w:szCs w:val="16"/>
              </w:rPr>
            </w:pPr>
            <w:sdt>
              <w:sdtPr>
                <w:rPr>
                  <w:sz w:val="24"/>
                </w:rPr>
                <w:id w:val="-1345317916"/>
                <w14:checkbox>
                  <w14:checked w14:val="0"/>
                  <w14:checkedState w14:val="2612" w14:font="MS Gothic"/>
                  <w14:uncheckedState w14:val="2610" w14:font="MS Gothic"/>
                </w14:checkbox>
              </w:sdtPr>
              <w:sdtEndPr/>
              <w:sdtContent>
                <w:r w:rsidR="00CC2E4D">
                  <w:rPr>
                    <w:rFonts w:ascii="MS Gothic" w:eastAsia="MS Gothic" w:hAnsi="MS Gothic" w:hint="eastAsia"/>
                    <w:sz w:val="24"/>
                  </w:rPr>
                  <w:t>☐</w:t>
                </w:r>
              </w:sdtContent>
            </w:sdt>
            <w:r w:rsidR="00CC2E4D">
              <w:rPr>
                <w:sz w:val="22"/>
              </w:rPr>
              <w:t xml:space="preserve"> </w:t>
            </w:r>
            <w:r w:rsidR="00CC2E4D">
              <w:rPr>
                <w:sz w:val="16"/>
                <w:szCs w:val="20"/>
              </w:rPr>
              <w:t>YES</w:t>
            </w:r>
            <w:r w:rsidR="00CC2E4D" w:rsidRPr="00A32DB2">
              <w:rPr>
                <w:sz w:val="16"/>
                <w:szCs w:val="20"/>
              </w:rPr>
              <w:t xml:space="preserve">  </w:t>
            </w:r>
            <w:r w:rsidR="00CC2E4D" w:rsidRPr="00A32DB2">
              <w:rPr>
                <w:sz w:val="16"/>
                <w:szCs w:val="20"/>
              </w:rPr>
              <w:sym w:font="Symbol" w:char="F0AE"/>
            </w:r>
            <w:r w:rsidR="00CC2E4D" w:rsidRPr="00A32DB2">
              <w:rPr>
                <w:sz w:val="16"/>
                <w:szCs w:val="20"/>
              </w:rPr>
              <w:t xml:space="preserve">  </w:t>
            </w:r>
            <w:r w:rsidR="001041E5" w:rsidRPr="00CC2E4D">
              <w:rPr>
                <w:sz w:val="16"/>
                <w:szCs w:val="16"/>
              </w:rPr>
              <w:t xml:space="preserve">Attach proposed plans to demonstrate the works are a like-for-like replacement of the pre-existing </w:t>
            </w:r>
            <w:proofErr w:type="gramStart"/>
            <w:r w:rsidR="001041E5" w:rsidRPr="00CC2E4D">
              <w:rPr>
                <w:sz w:val="16"/>
                <w:szCs w:val="16"/>
              </w:rPr>
              <w:t>structure</w:t>
            </w:r>
            <w:proofErr w:type="gramEnd"/>
          </w:p>
          <w:p w14:paraId="6023EBF0" w14:textId="169822D2" w:rsidR="001041E5" w:rsidRPr="00BD6CDE" w:rsidRDefault="00210915" w:rsidP="002A4C9D">
            <w:pPr>
              <w:pStyle w:val="textnormal"/>
              <w:spacing w:before="120" w:line="240" w:lineRule="auto"/>
              <w:rPr>
                <w:sz w:val="16"/>
              </w:rPr>
            </w:pPr>
            <w:sdt>
              <w:sdtPr>
                <w:rPr>
                  <w:sz w:val="24"/>
                </w:rPr>
                <w:id w:val="2025280764"/>
                <w14:checkbox>
                  <w14:checked w14:val="0"/>
                  <w14:checkedState w14:val="2612" w14:font="MS Gothic"/>
                  <w14:uncheckedState w14:val="2610" w14:font="MS Gothic"/>
                </w14:checkbox>
              </w:sdtPr>
              <w:sdtEndPr/>
              <w:sdtContent>
                <w:r w:rsidR="00CC2E4D">
                  <w:rPr>
                    <w:rFonts w:ascii="MS Gothic" w:eastAsia="MS Gothic" w:hAnsi="MS Gothic" w:hint="eastAsia"/>
                    <w:sz w:val="24"/>
                  </w:rPr>
                  <w:t>☐</w:t>
                </w:r>
              </w:sdtContent>
            </w:sdt>
            <w:r w:rsidR="00CC2E4D">
              <w:rPr>
                <w:sz w:val="22"/>
              </w:rPr>
              <w:t xml:space="preserve"> </w:t>
            </w:r>
            <w:r w:rsidR="00CC2E4D" w:rsidRPr="00A32DB2">
              <w:rPr>
                <w:sz w:val="16"/>
                <w:szCs w:val="20"/>
              </w:rPr>
              <w:t xml:space="preserve">NO  </w:t>
            </w:r>
            <w:r w:rsidR="00CC2E4D" w:rsidRPr="00A32DB2">
              <w:rPr>
                <w:sz w:val="16"/>
                <w:szCs w:val="20"/>
              </w:rPr>
              <w:sym w:font="Symbol" w:char="F0AE"/>
            </w:r>
            <w:r w:rsidR="00CC2E4D" w:rsidRPr="00A32DB2">
              <w:rPr>
                <w:sz w:val="16"/>
                <w:szCs w:val="20"/>
              </w:rPr>
              <w:t xml:space="preserve">  </w:t>
            </w:r>
            <w:r w:rsidR="001041E5">
              <w:rPr>
                <w:sz w:val="16"/>
              </w:rPr>
              <w:t>Works cannot proceed under the special circumstance provisions</w:t>
            </w:r>
          </w:p>
        </w:tc>
      </w:tr>
      <w:tr w:rsidR="001041E5" w14:paraId="40C038D1" w14:textId="77777777" w:rsidTr="00AE7148">
        <w:tc>
          <w:tcPr>
            <w:tcW w:w="562" w:type="dxa"/>
          </w:tcPr>
          <w:p w14:paraId="14A9DE5E" w14:textId="657C8730" w:rsidR="001041E5" w:rsidRDefault="00303F80" w:rsidP="00AE7148">
            <w:pPr>
              <w:pStyle w:val="textnormal"/>
              <w:spacing w:before="120"/>
            </w:pPr>
            <w:r>
              <w:t>6</w:t>
            </w:r>
          </w:p>
        </w:tc>
        <w:tc>
          <w:tcPr>
            <w:tcW w:w="6096" w:type="dxa"/>
          </w:tcPr>
          <w:p w14:paraId="53C478EA" w14:textId="01A7C832" w:rsidR="001041E5" w:rsidRDefault="001041E5" w:rsidP="002A4C9D">
            <w:pPr>
              <w:pStyle w:val="textnormal"/>
              <w:spacing w:before="120" w:line="240" w:lineRule="auto"/>
            </w:pPr>
            <w:r>
              <w:t>For replacement or repair of pontoons, are the following requirements met?</w:t>
            </w:r>
          </w:p>
          <w:p w14:paraId="3C793487" w14:textId="40980C33" w:rsidR="001041E5" w:rsidRDefault="00020E19" w:rsidP="002A4C9D">
            <w:pPr>
              <w:pStyle w:val="Default"/>
              <w:numPr>
                <w:ilvl w:val="0"/>
                <w:numId w:val="22"/>
              </w:numPr>
              <w:spacing w:before="120" w:after="120"/>
              <w:ind w:left="714" w:hanging="357"/>
              <w:rPr>
                <w:sz w:val="20"/>
                <w:szCs w:val="20"/>
              </w:rPr>
            </w:pPr>
            <w:r>
              <w:rPr>
                <w:sz w:val="20"/>
                <w:szCs w:val="20"/>
              </w:rPr>
              <w:t>T</w:t>
            </w:r>
            <w:r w:rsidR="001041E5" w:rsidRPr="004A7B81">
              <w:rPr>
                <w:sz w:val="20"/>
                <w:szCs w:val="20"/>
              </w:rPr>
              <w:t xml:space="preserve">he </w:t>
            </w:r>
            <w:r w:rsidR="00421496">
              <w:rPr>
                <w:sz w:val="20"/>
                <w:szCs w:val="20"/>
              </w:rPr>
              <w:t xml:space="preserve">pontoon </w:t>
            </w:r>
            <w:r w:rsidR="001041E5" w:rsidRPr="004A7B81">
              <w:rPr>
                <w:sz w:val="20"/>
                <w:szCs w:val="20"/>
              </w:rPr>
              <w:t xml:space="preserve">flotation </w:t>
            </w:r>
            <w:r w:rsidR="00421496">
              <w:rPr>
                <w:sz w:val="20"/>
                <w:szCs w:val="20"/>
              </w:rPr>
              <w:t>unit(s)</w:t>
            </w:r>
            <w:r w:rsidR="001041E5" w:rsidRPr="004A7B81">
              <w:rPr>
                <w:sz w:val="20"/>
                <w:szCs w:val="20"/>
              </w:rPr>
              <w:t xml:space="preserve"> </w:t>
            </w:r>
            <w:r w:rsidR="001041E5">
              <w:rPr>
                <w:sz w:val="20"/>
                <w:szCs w:val="20"/>
              </w:rPr>
              <w:t>are</w:t>
            </w:r>
            <w:r w:rsidR="001041E5" w:rsidRPr="004A7B81">
              <w:rPr>
                <w:sz w:val="20"/>
                <w:szCs w:val="20"/>
              </w:rPr>
              <w:t xml:space="preserve"> securely connected to </w:t>
            </w:r>
            <w:r w:rsidR="001041E5">
              <w:rPr>
                <w:sz w:val="20"/>
                <w:szCs w:val="20"/>
              </w:rPr>
              <w:t xml:space="preserve">each other and to the restraint piles or shore mounted anchor </w:t>
            </w:r>
            <w:r w:rsidR="001041E5" w:rsidRPr="004A7B81">
              <w:rPr>
                <w:sz w:val="20"/>
                <w:szCs w:val="20"/>
              </w:rPr>
              <w:t xml:space="preserve">with a grade 316 stainless steel wire rope and shackle anchor system with sufficient retention strength </w:t>
            </w:r>
            <w:r w:rsidR="001041E5">
              <w:rPr>
                <w:sz w:val="20"/>
                <w:szCs w:val="20"/>
              </w:rPr>
              <w:t xml:space="preserve">if the flotation </w:t>
            </w:r>
            <w:r w:rsidR="004041F9">
              <w:rPr>
                <w:sz w:val="20"/>
                <w:szCs w:val="20"/>
              </w:rPr>
              <w:t>unit(s)</w:t>
            </w:r>
            <w:r w:rsidR="001041E5">
              <w:rPr>
                <w:sz w:val="20"/>
                <w:szCs w:val="20"/>
              </w:rPr>
              <w:t xml:space="preserve"> separates from</w:t>
            </w:r>
            <w:r w:rsidR="001041E5" w:rsidRPr="004A7B81">
              <w:rPr>
                <w:sz w:val="20"/>
                <w:szCs w:val="20"/>
              </w:rPr>
              <w:t xml:space="preserve"> the</w:t>
            </w:r>
            <w:r w:rsidR="001041E5">
              <w:rPr>
                <w:sz w:val="20"/>
                <w:szCs w:val="20"/>
              </w:rPr>
              <w:t xml:space="preserve"> principal</w:t>
            </w:r>
            <w:r w:rsidR="001041E5" w:rsidRPr="004A7B81">
              <w:rPr>
                <w:sz w:val="20"/>
                <w:szCs w:val="20"/>
              </w:rPr>
              <w:t xml:space="preserve"> restraint</w:t>
            </w:r>
            <w:r w:rsidR="001041E5">
              <w:rPr>
                <w:sz w:val="20"/>
                <w:szCs w:val="20"/>
              </w:rPr>
              <w:t xml:space="preserve"> </w:t>
            </w:r>
            <w:proofErr w:type="gramStart"/>
            <w:r w:rsidR="001041E5">
              <w:rPr>
                <w:sz w:val="20"/>
                <w:szCs w:val="20"/>
              </w:rPr>
              <w:t>system;</w:t>
            </w:r>
            <w:proofErr w:type="gramEnd"/>
            <w:r w:rsidR="001041E5" w:rsidRPr="004A7B81">
              <w:rPr>
                <w:sz w:val="20"/>
                <w:szCs w:val="20"/>
              </w:rPr>
              <w:t xml:space="preserve"> </w:t>
            </w:r>
          </w:p>
          <w:p w14:paraId="10E10207" w14:textId="755B1F6A" w:rsidR="001041E5" w:rsidRDefault="001041E5" w:rsidP="002A4C9D">
            <w:pPr>
              <w:pStyle w:val="Default"/>
              <w:numPr>
                <w:ilvl w:val="0"/>
                <w:numId w:val="22"/>
              </w:numPr>
              <w:spacing w:before="120" w:after="120"/>
              <w:ind w:left="714" w:hanging="357"/>
              <w:rPr>
                <w:sz w:val="20"/>
                <w:szCs w:val="20"/>
              </w:rPr>
            </w:pPr>
            <w:r>
              <w:rPr>
                <w:sz w:val="20"/>
                <w:szCs w:val="20"/>
              </w:rPr>
              <w:t xml:space="preserve">The connection between the wire rope and the restraint piles shall include a system to prevent the wire rope rising above the top of the piles, where weighted chain is specified for this </w:t>
            </w:r>
            <w:proofErr w:type="gramStart"/>
            <w:r>
              <w:rPr>
                <w:sz w:val="20"/>
                <w:szCs w:val="20"/>
              </w:rPr>
              <w:t>purpose</w:t>
            </w:r>
            <w:proofErr w:type="gramEnd"/>
            <w:r>
              <w:rPr>
                <w:sz w:val="20"/>
                <w:szCs w:val="20"/>
              </w:rPr>
              <w:t xml:space="preserve"> it shall be grade 316 stainless steel</w:t>
            </w:r>
            <w:r w:rsidR="001E107C">
              <w:rPr>
                <w:sz w:val="20"/>
                <w:szCs w:val="20"/>
              </w:rPr>
              <w:t>; and</w:t>
            </w:r>
            <w:r>
              <w:rPr>
                <w:sz w:val="20"/>
                <w:szCs w:val="20"/>
              </w:rPr>
              <w:t xml:space="preserve"> </w:t>
            </w:r>
          </w:p>
          <w:p w14:paraId="231777FF" w14:textId="65EBD76F" w:rsidR="001041E5" w:rsidRPr="00626C07" w:rsidRDefault="00020E19" w:rsidP="002A4C9D">
            <w:pPr>
              <w:pStyle w:val="Default"/>
              <w:numPr>
                <w:ilvl w:val="0"/>
                <w:numId w:val="22"/>
              </w:numPr>
              <w:spacing w:before="120" w:after="120"/>
              <w:ind w:left="714" w:hanging="357"/>
              <w:rPr>
                <w:szCs w:val="20"/>
              </w:rPr>
            </w:pPr>
            <w:r>
              <w:rPr>
                <w:sz w:val="20"/>
                <w:szCs w:val="16"/>
              </w:rPr>
              <w:t>T</w:t>
            </w:r>
            <w:r w:rsidR="001041E5" w:rsidRPr="00BD6CDE">
              <w:rPr>
                <w:sz w:val="20"/>
                <w:szCs w:val="16"/>
              </w:rPr>
              <w:t xml:space="preserve">he anchor rope </w:t>
            </w:r>
            <w:r w:rsidR="001041E5">
              <w:rPr>
                <w:sz w:val="20"/>
                <w:szCs w:val="16"/>
              </w:rPr>
              <w:t>is</w:t>
            </w:r>
            <w:r w:rsidR="001041E5" w:rsidRPr="00BD6CDE">
              <w:rPr>
                <w:sz w:val="20"/>
                <w:szCs w:val="16"/>
              </w:rPr>
              <w:t xml:space="preserve"> coiled with cable ties so that it is concealed from view.</w:t>
            </w:r>
          </w:p>
        </w:tc>
        <w:tc>
          <w:tcPr>
            <w:tcW w:w="3253" w:type="dxa"/>
          </w:tcPr>
          <w:p w14:paraId="566346FB" w14:textId="331525DC" w:rsidR="001041E5" w:rsidRPr="00F82BEB" w:rsidRDefault="00210915" w:rsidP="002A4C9D">
            <w:pPr>
              <w:pStyle w:val="textnormal"/>
              <w:spacing w:before="120" w:line="240" w:lineRule="auto"/>
              <w:rPr>
                <w:sz w:val="16"/>
                <w:szCs w:val="16"/>
              </w:rPr>
            </w:pPr>
            <w:sdt>
              <w:sdtPr>
                <w:rPr>
                  <w:sz w:val="24"/>
                </w:rPr>
                <w:id w:val="-456101041"/>
                <w14:checkbox>
                  <w14:checked w14:val="0"/>
                  <w14:checkedState w14:val="2612" w14:font="MS Gothic"/>
                  <w14:uncheckedState w14:val="2610" w14:font="MS Gothic"/>
                </w14:checkbox>
              </w:sdtPr>
              <w:sdtEndPr/>
              <w:sdtContent>
                <w:r w:rsidR="00C0101A">
                  <w:rPr>
                    <w:rFonts w:ascii="MS Gothic" w:eastAsia="MS Gothic" w:hAnsi="MS Gothic" w:hint="eastAsia"/>
                    <w:sz w:val="24"/>
                  </w:rPr>
                  <w:t>☐</w:t>
                </w:r>
              </w:sdtContent>
            </w:sdt>
            <w:r w:rsidR="00C0101A">
              <w:rPr>
                <w:sz w:val="22"/>
              </w:rPr>
              <w:t xml:space="preserve"> </w:t>
            </w:r>
            <w:r w:rsidR="00C0101A">
              <w:rPr>
                <w:sz w:val="16"/>
                <w:szCs w:val="20"/>
              </w:rPr>
              <w:t>YES</w:t>
            </w:r>
            <w:r w:rsidR="00C0101A" w:rsidRPr="00A32DB2">
              <w:rPr>
                <w:sz w:val="16"/>
                <w:szCs w:val="20"/>
              </w:rPr>
              <w:t xml:space="preserve">  </w:t>
            </w:r>
            <w:r w:rsidR="00C0101A" w:rsidRPr="00F82BEB">
              <w:rPr>
                <w:sz w:val="16"/>
                <w:szCs w:val="16"/>
              </w:rPr>
              <w:sym w:font="Symbol" w:char="F0AE"/>
            </w:r>
            <w:r w:rsidR="00C0101A" w:rsidRPr="00F82BEB">
              <w:rPr>
                <w:sz w:val="16"/>
                <w:szCs w:val="16"/>
              </w:rPr>
              <w:t xml:space="preserve">  </w:t>
            </w:r>
            <w:r w:rsidR="001041E5" w:rsidRPr="00F82BEB">
              <w:rPr>
                <w:sz w:val="16"/>
                <w:szCs w:val="16"/>
              </w:rPr>
              <w:t xml:space="preserve">Include the anchor system on proposed </w:t>
            </w:r>
            <w:proofErr w:type="gramStart"/>
            <w:r w:rsidR="001041E5" w:rsidRPr="00F82BEB">
              <w:rPr>
                <w:sz w:val="16"/>
                <w:szCs w:val="16"/>
              </w:rPr>
              <w:t>plans</w:t>
            </w:r>
            <w:proofErr w:type="gramEnd"/>
          </w:p>
          <w:p w14:paraId="39A6E0C1" w14:textId="43D123B0" w:rsidR="001041E5" w:rsidRDefault="00210915" w:rsidP="002A4C9D">
            <w:pPr>
              <w:pStyle w:val="textnormal"/>
              <w:spacing w:before="120" w:line="240" w:lineRule="auto"/>
              <w:rPr>
                <w:sz w:val="16"/>
              </w:rPr>
            </w:pPr>
            <w:sdt>
              <w:sdtPr>
                <w:rPr>
                  <w:sz w:val="24"/>
                </w:rPr>
                <w:id w:val="222578455"/>
                <w14:checkbox>
                  <w14:checked w14:val="0"/>
                  <w14:checkedState w14:val="2612" w14:font="MS Gothic"/>
                  <w14:uncheckedState w14:val="2610" w14:font="MS Gothic"/>
                </w14:checkbox>
              </w:sdtPr>
              <w:sdtEndPr/>
              <w:sdtContent>
                <w:r w:rsidR="00FE5F6F">
                  <w:rPr>
                    <w:rFonts w:ascii="MS Gothic" w:eastAsia="MS Gothic" w:hAnsi="MS Gothic" w:hint="eastAsia"/>
                    <w:sz w:val="24"/>
                  </w:rPr>
                  <w:t>☐</w:t>
                </w:r>
              </w:sdtContent>
            </w:sdt>
            <w:r w:rsidR="00DD5230">
              <w:rPr>
                <w:sz w:val="22"/>
              </w:rPr>
              <w:t xml:space="preserve"> </w:t>
            </w:r>
            <w:r w:rsidR="00DD5230" w:rsidRPr="00A32DB2">
              <w:rPr>
                <w:sz w:val="16"/>
                <w:szCs w:val="20"/>
              </w:rPr>
              <w:t xml:space="preserve">NO  </w:t>
            </w:r>
            <w:r w:rsidR="00DD5230" w:rsidRPr="00A32DB2">
              <w:rPr>
                <w:sz w:val="16"/>
                <w:szCs w:val="20"/>
              </w:rPr>
              <w:sym w:font="Symbol" w:char="F0AE"/>
            </w:r>
            <w:r w:rsidR="00DD5230" w:rsidRPr="00A32DB2">
              <w:rPr>
                <w:sz w:val="16"/>
                <w:szCs w:val="20"/>
              </w:rPr>
              <w:t xml:space="preserve">  </w:t>
            </w:r>
            <w:r w:rsidR="001041E5">
              <w:rPr>
                <w:sz w:val="16"/>
              </w:rPr>
              <w:t xml:space="preserve">Works cannot proceed under the special circumstance </w:t>
            </w:r>
            <w:proofErr w:type="gramStart"/>
            <w:r w:rsidR="001041E5">
              <w:rPr>
                <w:sz w:val="16"/>
              </w:rPr>
              <w:t>provisions</w:t>
            </w:r>
            <w:proofErr w:type="gramEnd"/>
          </w:p>
          <w:p w14:paraId="52091039" w14:textId="4A9E4575" w:rsidR="001041E5" w:rsidRDefault="00210915" w:rsidP="002A4C9D">
            <w:pPr>
              <w:pStyle w:val="textnormal"/>
              <w:spacing w:before="120" w:line="240" w:lineRule="auto"/>
            </w:pPr>
            <w:sdt>
              <w:sdtPr>
                <w:rPr>
                  <w:sz w:val="24"/>
                </w:rPr>
                <w:id w:val="1753393938"/>
                <w14:checkbox>
                  <w14:checked w14:val="0"/>
                  <w14:checkedState w14:val="2612" w14:font="MS Gothic"/>
                  <w14:uncheckedState w14:val="2610" w14:font="MS Gothic"/>
                </w14:checkbox>
              </w:sdtPr>
              <w:sdtEndPr/>
              <w:sdtContent>
                <w:r w:rsidR="00FE5F6F">
                  <w:rPr>
                    <w:rFonts w:ascii="MS Gothic" w:eastAsia="MS Gothic" w:hAnsi="MS Gothic" w:hint="eastAsia"/>
                    <w:sz w:val="24"/>
                  </w:rPr>
                  <w:t>☐</w:t>
                </w:r>
              </w:sdtContent>
            </w:sdt>
            <w:r w:rsidR="00FE5F6F">
              <w:rPr>
                <w:sz w:val="22"/>
              </w:rPr>
              <w:t xml:space="preserve"> </w:t>
            </w:r>
            <w:r w:rsidR="00FE5F6F" w:rsidRPr="00A32DB2">
              <w:rPr>
                <w:sz w:val="16"/>
                <w:szCs w:val="20"/>
              </w:rPr>
              <w:t>N</w:t>
            </w:r>
            <w:r w:rsidR="00FE5F6F">
              <w:rPr>
                <w:sz w:val="16"/>
                <w:szCs w:val="20"/>
              </w:rPr>
              <w:t>/A</w:t>
            </w:r>
            <w:r w:rsidR="00FE5F6F" w:rsidRPr="00A32DB2">
              <w:rPr>
                <w:sz w:val="16"/>
                <w:szCs w:val="20"/>
              </w:rPr>
              <w:t xml:space="preserve">  </w:t>
            </w:r>
            <w:r w:rsidR="00FE5F6F" w:rsidRPr="00A32DB2">
              <w:rPr>
                <w:sz w:val="16"/>
                <w:szCs w:val="20"/>
              </w:rPr>
              <w:sym w:font="Symbol" w:char="F0AE"/>
            </w:r>
            <w:r w:rsidR="00FE5F6F" w:rsidRPr="00A32DB2">
              <w:rPr>
                <w:sz w:val="16"/>
                <w:szCs w:val="20"/>
              </w:rPr>
              <w:t xml:space="preserve">  </w:t>
            </w:r>
            <w:r w:rsidR="001041E5">
              <w:rPr>
                <w:sz w:val="16"/>
              </w:rPr>
              <w:t>The structure is not a pontoon</w:t>
            </w:r>
          </w:p>
        </w:tc>
      </w:tr>
      <w:tr w:rsidR="001041E5" w14:paraId="62693181" w14:textId="77777777" w:rsidTr="00AE7148">
        <w:tc>
          <w:tcPr>
            <w:tcW w:w="562" w:type="dxa"/>
          </w:tcPr>
          <w:p w14:paraId="29508929" w14:textId="4952EC48" w:rsidR="001041E5" w:rsidRDefault="00303F80" w:rsidP="00AE7148">
            <w:pPr>
              <w:pStyle w:val="textnormal"/>
              <w:spacing w:before="120"/>
            </w:pPr>
            <w:r>
              <w:t>7</w:t>
            </w:r>
          </w:p>
        </w:tc>
        <w:tc>
          <w:tcPr>
            <w:tcW w:w="6096" w:type="dxa"/>
          </w:tcPr>
          <w:p w14:paraId="11AABE91" w14:textId="18B1DC38" w:rsidR="001041E5" w:rsidRDefault="001041E5" w:rsidP="002A4C9D">
            <w:pPr>
              <w:pStyle w:val="textnormal"/>
              <w:spacing w:before="120" w:line="240" w:lineRule="auto"/>
            </w:pPr>
            <w:r>
              <w:t>For replacement or repair of pontoons, does the pontoon flotation unit</w:t>
            </w:r>
            <w:r w:rsidR="00020E19">
              <w:t>(s)</w:t>
            </w:r>
            <w:r>
              <w:t xml:space="preserve"> include a</w:t>
            </w:r>
            <w:r w:rsidRPr="00F97987">
              <w:t>n owner identification plate made from an engraved 3 mm</w:t>
            </w:r>
            <w:r>
              <w:t xml:space="preserve"> grade 316 stainless steel </w:t>
            </w:r>
            <w:r w:rsidRPr="00F97987">
              <w:t xml:space="preserve">plate, dimensions </w:t>
            </w:r>
            <w:r>
              <w:t>5</w:t>
            </w:r>
            <w:r w:rsidRPr="00F97987">
              <w:t xml:space="preserve">0 x 100 mm, </w:t>
            </w:r>
            <w:r>
              <w:t xml:space="preserve">affixed using 316 </w:t>
            </w:r>
            <w:proofErr w:type="gramStart"/>
            <w:r>
              <w:t>stainless steel ta</w:t>
            </w:r>
            <w:r w:rsidR="00C35E5C">
              <w:t>m</w:t>
            </w:r>
            <w:r>
              <w:t>per proof</w:t>
            </w:r>
            <w:proofErr w:type="gramEnd"/>
            <w:r>
              <w:t xml:space="preserve"> fasteners to the</w:t>
            </w:r>
            <w:r w:rsidRPr="00F97987">
              <w:t xml:space="preserve"> deck of each </w:t>
            </w:r>
            <w:r w:rsidR="00B27E3E">
              <w:t>module</w:t>
            </w:r>
            <w:r w:rsidRPr="00F97987">
              <w:t xml:space="preserve"> in a location where it is readily visible but will not be a trip or slip hazard</w:t>
            </w:r>
            <w:r>
              <w:t>?</w:t>
            </w:r>
          </w:p>
          <w:p w14:paraId="5E5D7DE4" w14:textId="77777777" w:rsidR="001041E5" w:rsidRDefault="001041E5" w:rsidP="002A4C9D">
            <w:pPr>
              <w:pStyle w:val="textnormal"/>
              <w:spacing w:before="120" w:line="240" w:lineRule="auto"/>
            </w:pPr>
            <w:r>
              <w:t>The identification plate must include the lot and plan details and the address of the land to which the pontoon attaches.</w:t>
            </w:r>
          </w:p>
        </w:tc>
        <w:tc>
          <w:tcPr>
            <w:tcW w:w="3253" w:type="dxa"/>
          </w:tcPr>
          <w:p w14:paraId="43B37D07" w14:textId="66B0B999" w:rsidR="001041E5" w:rsidRPr="00F64B59" w:rsidRDefault="00210915" w:rsidP="002A4C9D">
            <w:pPr>
              <w:pStyle w:val="textnormal"/>
              <w:spacing w:before="120" w:line="240" w:lineRule="auto"/>
              <w:rPr>
                <w:sz w:val="16"/>
                <w:szCs w:val="16"/>
              </w:rPr>
            </w:pPr>
            <w:sdt>
              <w:sdtPr>
                <w:rPr>
                  <w:sz w:val="24"/>
                </w:rPr>
                <w:id w:val="1110088973"/>
                <w14:checkbox>
                  <w14:checked w14:val="0"/>
                  <w14:checkedState w14:val="2612" w14:font="MS Gothic"/>
                  <w14:uncheckedState w14:val="2610" w14:font="MS Gothic"/>
                </w14:checkbox>
              </w:sdtPr>
              <w:sdtEndPr/>
              <w:sdtContent>
                <w:r w:rsidR="0001720E">
                  <w:rPr>
                    <w:rFonts w:ascii="MS Gothic" w:eastAsia="MS Gothic" w:hAnsi="MS Gothic" w:hint="eastAsia"/>
                    <w:sz w:val="24"/>
                  </w:rPr>
                  <w:t>☐</w:t>
                </w:r>
              </w:sdtContent>
            </w:sdt>
            <w:r w:rsidR="0001720E">
              <w:rPr>
                <w:sz w:val="22"/>
              </w:rPr>
              <w:t xml:space="preserve"> </w:t>
            </w:r>
            <w:r w:rsidR="0001720E">
              <w:rPr>
                <w:sz w:val="16"/>
                <w:szCs w:val="20"/>
              </w:rPr>
              <w:t>YES</w:t>
            </w:r>
            <w:r w:rsidR="0001720E" w:rsidRPr="00A32DB2">
              <w:rPr>
                <w:sz w:val="16"/>
                <w:szCs w:val="20"/>
              </w:rPr>
              <w:t xml:space="preserve">  </w:t>
            </w:r>
            <w:r w:rsidR="0001720E" w:rsidRPr="00F64B59">
              <w:rPr>
                <w:sz w:val="16"/>
                <w:szCs w:val="16"/>
              </w:rPr>
              <w:sym w:font="Symbol" w:char="F0AE"/>
            </w:r>
            <w:r w:rsidR="0001720E" w:rsidRPr="00F64B59">
              <w:rPr>
                <w:sz w:val="16"/>
                <w:szCs w:val="16"/>
              </w:rPr>
              <w:t xml:space="preserve">  </w:t>
            </w:r>
            <w:r w:rsidR="001041E5" w:rsidRPr="00F64B59">
              <w:rPr>
                <w:sz w:val="16"/>
                <w:szCs w:val="16"/>
              </w:rPr>
              <w:t xml:space="preserve">Provide a statement in writing from the pontoon manufacturer or design consultant that this will be </w:t>
            </w:r>
            <w:proofErr w:type="gramStart"/>
            <w:r w:rsidR="001041E5" w:rsidRPr="00F64B59">
              <w:rPr>
                <w:sz w:val="16"/>
                <w:szCs w:val="16"/>
              </w:rPr>
              <w:t>achieved</w:t>
            </w:r>
            <w:proofErr w:type="gramEnd"/>
          </w:p>
          <w:p w14:paraId="57D05048" w14:textId="0D3F5BBA" w:rsidR="001041E5" w:rsidRDefault="00210915" w:rsidP="002A4C9D">
            <w:pPr>
              <w:pStyle w:val="textnormal"/>
              <w:spacing w:before="120" w:line="240" w:lineRule="auto"/>
              <w:rPr>
                <w:sz w:val="16"/>
              </w:rPr>
            </w:pPr>
            <w:sdt>
              <w:sdtPr>
                <w:rPr>
                  <w:sz w:val="24"/>
                </w:rPr>
                <w:id w:val="-781724778"/>
                <w14:checkbox>
                  <w14:checked w14:val="0"/>
                  <w14:checkedState w14:val="2612" w14:font="MS Gothic"/>
                  <w14:uncheckedState w14:val="2610" w14:font="MS Gothic"/>
                </w14:checkbox>
              </w:sdtPr>
              <w:sdtEndPr/>
              <w:sdtContent>
                <w:r w:rsidR="00F64B59">
                  <w:rPr>
                    <w:rFonts w:ascii="MS Gothic" w:eastAsia="MS Gothic" w:hAnsi="MS Gothic" w:hint="eastAsia"/>
                    <w:sz w:val="24"/>
                  </w:rPr>
                  <w:t>☐</w:t>
                </w:r>
              </w:sdtContent>
            </w:sdt>
            <w:r w:rsidR="0001720E">
              <w:rPr>
                <w:sz w:val="22"/>
              </w:rPr>
              <w:t xml:space="preserve"> </w:t>
            </w:r>
            <w:r w:rsidR="0001720E" w:rsidRPr="00A32DB2">
              <w:rPr>
                <w:sz w:val="16"/>
                <w:szCs w:val="20"/>
              </w:rPr>
              <w:t xml:space="preserve">NO  </w:t>
            </w:r>
            <w:r w:rsidR="0001720E" w:rsidRPr="00A32DB2">
              <w:rPr>
                <w:sz w:val="16"/>
                <w:szCs w:val="20"/>
              </w:rPr>
              <w:sym w:font="Symbol" w:char="F0AE"/>
            </w:r>
            <w:r w:rsidR="0001720E" w:rsidRPr="00A32DB2">
              <w:rPr>
                <w:sz w:val="16"/>
                <w:szCs w:val="20"/>
              </w:rPr>
              <w:t xml:space="preserve">  </w:t>
            </w:r>
            <w:r w:rsidR="001041E5">
              <w:rPr>
                <w:sz w:val="16"/>
              </w:rPr>
              <w:t xml:space="preserve">Works cannot proceed under the special circumstance </w:t>
            </w:r>
            <w:proofErr w:type="gramStart"/>
            <w:r w:rsidR="001041E5">
              <w:rPr>
                <w:sz w:val="16"/>
              </w:rPr>
              <w:t>provisions</w:t>
            </w:r>
            <w:proofErr w:type="gramEnd"/>
          </w:p>
          <w:p w14:paraId="6DA4B2B8" w14:textId="727360EC" w:rsidR="001041E5" w:rsidRDefault="00210915" w:rsidP="002A4C9D">
            <w:pPr>
              <w:pStyle w:val="textnormal"/>
              <w:spacing w:before="120" w:line="240" w:lineRule="auto"/>
            </w:pPr>
            <w:sdt>
              <w:sdtPr>
                <w:rPr>
                  <w:sz w:val="24"/>
                </w:rPr>
                <w:id w:val="-87847888"/>
                <w14:checkbox>
                  <w14:checked w14:val="0"/>
                  <w14:checkedState w14:val="2612" w14:font="MS Gothic"/>
                  <w14:uncheckedState w14:val="2610" w14:font="MS Gothic"/>
                </w14:checkbox>
              </w:sdtPr>
              <w:sdtEndPr/>
              <w:sdtContent>
                <w:r w:rsidR="00F64B59">
                  <w:rPr>
                    <w:rFonts w:ascii="MS Gothic" w:eastAsia="MS Gothic" w:hAnsi="MS Gothic" w:hint="eastAsia"/>
                    <w:sz w:val="24"/>
                  </w:rPr>
                  <w:t>☐</w:t>
                </w:r>
              </w:sdtContent>
            </w:sdt>
            <w:r w:rsidR="00F64B59">
              <w:rPr>
                <w:sz w:val="22"/>
              </w:rPr>
              <w:t xml:space="preserve"> </w:t>
            </w:r>
            <w:r w:rsidR="00F64B59" w:rsidRPr="00A32DB2">
              <w:rPr>
                <w:sz w:val="16"/>
                <w:szCs w:val="20"/>
              </w:rPr>
              <w:t>N</w:t>
            </w:r>
            <w:r w:rsidR="00F64B59">
              <w:rPr>
                <w:sz w:val="16"/>
                <w:szCs w:val="20"/>
              </w:rPr>
              <w:t>/A</w:t>
            </w:r>
            <w:r w:rsidR="00F64B59" w:rsidRPr="00A32DB2">
              <w:rPr>
                <w:sz w:val="16"/>
                <w:szCs w:val="20"/>
              </w:rPr>
              <w:t xml:space="preserve">  </w:t>
            </w:r>
            <w:r w:rsidR="00F64B59" w:rsidRPr="00A32DB2">
              <w:rPr>
                <w:sz w:val="16"/>
                <w:szCs w:val="20"/>
              </w:rPr>
              <w:sym w:font="Symbol" w:char="F0AE"/>
            </w:r>
            <w:r w:rsidR="00F64B59" w:rsidRPr="00A32DB2">
              <w:rPr>
                <w:sz w:val="16"/>
                <w:szCs w:val="20"/>
              </w:rPr>
              <w:t xml:space="preserve">  </w:t>
            </w:r>
            <w:r w:rsidR="001041E5">
              <w:rPr>
                <w:sz w:val="16"/>
              </w:rPr>
              <w:t>The structure is not a pontoon</w:t>
            </w:r>
          </w:p>
        </w:tc>
      </w:tr>
      <w:tr w:rsidR="001041E5" w14:paraId="5268281E" w14:textId="77777777" w:rsidTr="00AE7148">
        <w:tc>
          <w:tcPr>
            <w:tcW w:w="562" w:type="dxa"/>
          </w:tcPr>
          <w:p w14:paraId="789D1B05" w14:textId="52AEB2AE" w:rsidR="001041E5" w:rsidRDefault="00303F80" w:rsidP="00AE7148">
            <w:pPr>
              <w:pStyle w:val="Default"/>
              <w:spacing w:before="120" w:after="120" w:line="280" w:lineRule="exact"/>
              <w:rPr>
                <w:sz w:val="20"/>
                <w:szCs w:val="20"/>
              </w:rPr>
            </w:pPr>
            <w:r>
              <w:rPr>
                <w:sz w:val="20"/>
                <w:szCs w:val="20"/>
              </w:rPr>
              <w:t>8</w:t>
            </w:r>
          </w:p>
        </w:tc>
        <w:tc>
          <w:tcPr>
            <w:tcW w:w="6096" w:type="dxa"/>
          </w:tcPr>
          <w:p w14:paraId="3E228401" w14:textId="738A3F5D" w:rsidR="001041E5" w:rsidRDefault="001041E5" w:rsidP="002A4C9D">
            <w:pPr>
              <w:pStyle w:val="Default"/>
              <w:spacing w:before="120" w:after="120"/>
              <w:rPr>
                <w:sz w:val="20"/>
                <w:szCs w:val="20"/>
              </w:rPr>
            </w:pPr>
            <w:r>
              <w:rPr>
                <w:sz w:val="20"/>
                <w:szCs w:val="20"/>
              </w:rPr>
              <w:t>For pontoons containing</w:t>
            </w:r>
            <w:r>
              <w:t xml:space="preserve"> </w:t>
            </w:r>
            <w:r w:rsidRPr="001C0203">
              <w:rPr>
                <w:sz w:val="20"/>
                <w:szCs w:val="20"/>
              </w:rPr>
              <w:t>polystyrene</w:t>
            </w:r>
            <w:r>
              <w:rPr>
                <w:sz w:val="20"/>
                <w:szCs w:val="20"/>
              </w:rPr>
              <w:t>, are the following requirements met for the core protection liner (or membrane) used to protect the pontoon flotation unit?</w:t>
            </w:r>
          </w:p>
          <w:p w14:paraId="4D2EF780" w14:textId="13099B53" w:rsidR="001041E5" w:rsidRDefault="001041E5" w:rsidP="002A4C9D">
            <w:pPr>
              <w:pStyle w:val="Default"/>
              <w:numPr>
                <w:ilvl w:val="0"/>
                <w:numId w:val="23"/>
              </w:numPr>
              <w:spacing w:before="120" w:after="120"/>
              <w:rPr>
                <w:sz w:val="20"/>
                <w:szCs w:val="20"/>
              </w:rPr>
            </w:pPr>
            <w:r>
              <w:rPr>
                <w:sz w:val="20"/>
                <w:szCs w:val="20"/>
              </w:rPr>
              <w:t xml:space="preserve">The materials used are </w:t>
            </w:r>
            <w:proofErr w:type="spellStart"/>
            <w:r>
              <w:rPr>
                <w:sz w:val="20"/>
                <w:szCs w:val="20"/>
              </w:rPr>
              <w:t>rotomoulded</w:t>
            </w:r>
            <w:proofErr w:type="spellEnd"/>
            <w:r>
              <w:rPr>
                <w:sz w:val="20"/>
                <w:szCs w:val="20"/>
              </w:rPr>
              <w:t xml:space="preserve"> tubs, welded high density polyethylene (HDPE) membranes or composites</w:t>
            </w:r>
            <w:r w:rsidR="000439A5">
              <w:rPr>
                <w:sz w:val="20"/>
                <w:szCs w:val="20"/>
              </w:rPr>
              <w:t>; and</w:t>
            </w:r>
            <w:r>
              <w:rPr>
                <w:sz w:val="20"/>
                <w:szCs w:val="20"/>
              </w:rPr>
              <w:t xml:space="preserve"> </w:t>
            </w:r>
          </w:p>
          <w:p w14:paraId="44E2E0E4" w14:textId="0D40AAA2" w:rsidR="001041E5" w:rsidRPr="006B1DB6" w:rsidRDefault="001041E5" w:rsidP="002A4C9D">
            <w:pPr>
              <w:pStyle w:val="Default"/>
              <w:numPr>
                <w:ilvl w:val="0"/>
                <w:numId w:val="23"/>
              </w:numPr>
              <w:spacing w:before="120" w:after="120"/>
              <w:rPr>
                <w:sz w:val="20"/>
                <w:szCs w:val="20"/>
              </w:rPr>
            </w:pPr>
            <w:r w:rsidRPr="00211D38">
              <w:rPr>
                <w:sz w:val="20"/>
                <w:szCs w:val="20"/>
              </w:rPr>
              <w:t>The liner/membrane include</w:t>
            </w:r>
            <w:r>
              <w:rPr>
                <w:sz w:val="20"/>
                <w:szCs w:val="20"/>
              </w:rPr>
              <w:t>s</w:t>
            </w:r>
            <w:r w:rsidRPr="00211D38">
              <w:rPr>
                <w:sz w:val="20"/>
                <w:szCs w:val="20"/>
              </w:rPr>
              <w:t xml:space="preserve"> at least one layer on the sides, ends and base of minimum thickness 6 mm to protect the flotation chamber core from debris and sharp objects. </w:t>
            </w:r>
            <w:r w:rsidRPr="00C5088A">
              <w:rPr>
                <w:sz w:val="20"/>
                <w:szCs w:val="20"/>
              </w:rPr>
              <w:t>Concrete shells used as core liners are permitted, provided concrete cover requirements are met</w:t>
            </w:r>
            <w:r w:rsidR="00E4384C">
              <w:rPr>
                <w:sz w:val="20"/>
                <w:szCs w:val="20"/>
              </w:rPr>
              <w:t xml:space="preserve"> in accordance with AS3600</w:t>
            </w:r>
            <w:r w:rsidRPr="00C5088A">
              <w:rPr>
                <w:sz w:val="20"/>
                <w:szCs w:val="20"/>
              </w:rPr>
              <w:t>.</w:t>
            </w:r>
          </w:p>
        </w:tc>
        <w:tc>
          <w:tcPr>
            <w:tcW w:w="3253" w:type="dxa"/>
          </w:tcPr>
          <w:p w14:paraId="4EDA6989" w14:textId="2353A04B" w:rsidR="001041E5" w:rsidRPr="001855E5" w:rsidRDefault="00210915" w:rsidP="002A4C9D">
            <w:pPr>
              <w:pStyle w:val="textnormal"/>
              <w:spacing w:before="120" w:line="240" w:lineRule="auto"/>
              <w:rPr>
                <w:sz w:val="16"/>
                <w:szCs w:val="16"/>
              </w:rPr>
            </w:pPr>
            <w:sdt>
              <w:sdtPr>
                <w:rPr>
                  <w:sz w:val="24"/>
                </w:rPr>
                <w:id w:val="393316989"/>
                <w14:checkbox>
                  <w14:checked w14:val="0"/>
                  <w14:checkedState w14:val="2612" w14:font="MS Gothic"/>
                  <w14:uncheckedState w14:val="2610" w14:font="MS Gothic"/>
                </w14:checkbox>
              </w:sdtPr>
              <w:sdtEndPr/>
              <w:sdtContent>
                <w:r w:rsidR="00F64B59">
                  <w:rPr>
                    <w:rFonts w:ascii="MS Gothic" w:eastAsia="MS Gothic" w:hAnsi="MS Gothic" w:hint="eastAsia"/>
                    <w:sz w:val="24"/>
                  </w:rPr>
                  <w:t>☐</w:t>
                </w:r>
              </w:sdtContent>
            </w:sdt>
            <w:r w:rsidR="00F64B59">
              <w:rPr>
                <w:sz w:val="22"/>
              </w:rPr>
              <w:t xml:space="preserve"> </w:t>
            </w:r>
            <w:r w:rsidR="00F64B59">
              <w:rPr>
                <w:sz w:val="16"/>
                <w:szCs w:val="20"/>
              </w:rPr>
              <w:t>YES</w:t>
            </w:r>
            <w:r w:rsidR="00F64B59" w:rsidRPr="00A32DB2">
              <w:rPr>
                <w:sz w:val="16"/>
                <w:szCs w:val="20"/>
              </w:rPr>
              <w:t xml:space="preserve">  </w:t>
            </w:r>
            <w:r w:rsidR="00F64B59" w:rsidRPr="001855E5">
              <w:rPr>
                <w:sz w:val="16"/>
                <w:szCs w:val="16"/>
              </w:rPr>
              <w:sym w:font="Symbol" w:char="F0AE"/>
            </w:r>
            <w:r w:rsidR="00F64B59" w:rsidRPr="001855E5">
              <w:rPr>
                <w:sz w:val="16"/>
                <w:szCs w:val="16"/>
              </w:rPr>
              <w:t xml:space="preserve">  </w:t>
            </w:r>
            <w:r w:rsidR="001041E5" w:rsidRPr="001855E5">
              <w:rPr>
                <w:sz w:val="16"/>
                <w:szCs w:val="16"/>
              </w:rPr>
              <w:t xml:space="preserve">Include specific detail on the plans to demonstrate this requirement is </w:t>
            </w:r>
            <w:proofErr w:type="gramStart"/>
            <w:r w:rsidR="001041E5" w:rsidRPr="001855E5">
              <w:rPr>
                <w:sz w:val="16"/>
                <w:szCs w:val="16"/>
              </w:rPr>
              <w:t>met</w:t>
            </w:r>
            <w:proofErr w:type="gramEnd"/>
          </w:p>
          <w:p w14:paraId="2C0F9D63" w14:textId="5E4152D9" w:rsidR="001041E5" w:rsidRDefault="00210915" w:rsidP="002A4C9D">
            <w:pPr>
              <w:pStyle w:val="textnormal"/>
              <w:spacing w:before="120" w:line="240" w:lineRule="auto"/>
              <w:rPr>
                <w:sz w:val="16"/>
              </w:rPr>
            </w:pPr>
            <w:sdt>
              <w:sdtPr>
                <w:rPr>
                  <w:sz w:val="24"/>
                </w:rPr>
                <w:id w:val="-1224831354"/>
                <w14:checkbox>
                  <w14:checked w14:val="0"/>
                  <w14:checkedState w14:val="2612" w14:font="MS Gothic"/>
                  <w14:uncheckedState w14:val="2610" w14:font="MS Gothic"/>
                </w14:checkbox>
              </w:sdtPr>
              <w:sdtEndPr/>
              <w:sdtContent>
                <w:r w:rsidR="00F64B59">
                  <w:rPr>
                    <w:rFonts w:ascii="MS Gothic" w:eastAsia="MS Gothic" w:hAnsi="MS Gothic" w:hint="eastAsia"/>
                    <w:sz w:val="24"/>
                  </w:rPr>
                  <w:t>☐</w:t>
                </w:r>
              </w:sdtContent>
            </w:sdt>
            <w:r w:rsidR="00F64B59">
              <w:rPr>
                <w:sz w:val="22"/>
              </w:rPr>
              <w:t xml:space="preserve"> </w:t>
            </w:r>
            <w:r w:rsidR="00F64B59" w:rsidRPr="00A32DB2">
              <w:rPr>
                <w:sz w:val="16"/>
                <w:szCs w:val="20"/>
              </w:rPr>
              <w:t xml:space="preserve">NO  </w:t>
            </w:r>
            <w:r w:rsidR="00F64B59" w:rsidRPr="00A32DB2">
              <w:rPr>
                <w:sz w:val="16"/>
                <w:szCs w:val="20"/>
              </w:rPr>
              <w:sym w:font="Symbol" w:char="F0AE"/>
            </w:r>
            <w:r w:rsidR="00F64B59" w:rsidRPr="00A32DB2">
              <w:rPr>
                <w:sz w:val="16"/>
                <w:szCs w:val="20"/>
              </w:rPr>
              <w:t xml:space="preserve">  </w:t>
            </w:r>
            <w:r w:rsidR="001041E5">
              <w:rPr>
                <w:sz w:val="16"/>
              </w:rPr>
              <w:t xml:space="preserve">Works cannot proceed under the special circumstance </w:t>
            </w:r>
            <w:proofErr w:type="gramStart"/>
            <w:r w:rsidR="001041E5">
              <w:rPr>
                <w:sz w:val="16"/>
              </w:rPr>
              <w:t>provisions</w:t>
            </w:r>
            <w:proofErr w:type="gramEnd"/>
          </w:p>
          <w:p w14:paraId="6E15B907" w14:textId="6F87A59D" w:rsidR="001041E5" w:rsidRPr="003B0B68" w:rsidRDefault="00210915" w:rsidP="002A4C9D">
            <w:pPr>
              <w:pStyle w:val="textnormal"/>
              <w:spacing w:before="120" w:after="0" w:line="240" w:lineRule="auto"/>
              <w:rPr>
                <w:sz w:val="16"/>
              </w:rPr>
            </w:pPr>
            <w:sdt>
              <w:sdtPr>
                <w:rPr>
                  <w:sz w:val="24"/>
                </w:rPr>
                <w:id w:val="42791963"/>
                <w14:checkbox>
                  <w14:checked w14:val="0"/>
                  <w14:checkedState w14:val="2612" w14:font="MS Gothic"/>
                  <w14:uncheckedState w14:val="2610" w14:font="MS Gothic"/>
                </w14:checkbox>
              </w:sdtPr>
              <w:sdtEndPr/>
              <w:sdtContent>
                <w:r w:rsidR="00F64B59">
                  <w:rPr>
                    <w:rFonts w:ascii="MS Gothic" w:eastAsia="MS Gothic" w:hAnsi="MS Gothic" w:hint="eastAsia"/>
                    <w:sz w:val="24"/>
                  </w:rPr>
                  <w:t>☐</w:t>
                </w:r>
              </w:sdtContent>
            </w:sdt>
            <w:r w:rsidR="00F64B59">
              <w:rPr>
                <w:sz w:val="22"/>
              </w:rPr>
              <w:t xml:space="preserve"> </w:t>
            </w:r>
            <w:r w:rsidR="00F64B59" w:rsidRPr="00A32DB2">
              <w:rPr>
                <w:sz w:val="16"/>
                <w:szCs w:val="20"/>
              </w:rPr>
              <w:t>N</w:t>
            </w:r>
            <w:r w:rsidR="00F64B59">
              <w:rPr>
                <w:sz w:val="16"/>
                <w:szCs w:val="20"/>
              </w:rPr>
              <w:t>/A</w:t>
            </w:r>
            <w:r w:rsidR="00F64B59" w:rsidRPr="00A32DB2">
              <w:rPr>
                <w:sz w:val="16"/>
                <w:szCs w:val="20"/>
              </w:rPr>
              <w:t xml:space="preserve">  </w:t>
            </w:r>
            <w:r w:rsidR="00F64B59" w:rsidRPr="00A32DB2">
              <w:rPr>
                <w:sz w:val="16"/>
                <w:szCs w:val="20"/>
              </w:rPr>
              <w:sym w:font="Symbol" w:char="F0AE"/>
            </w:r>
            <w:r w:rsidR="00F64B59" w:rsidRPr="00A32DB2">
              <w:rPr>
                <w:sz w:val="16"/>
                <w:szCs w:val="20"/>
              </w:rPr>
              <w:t xml:space="preserve">  </w:t>
            </w:r>
            <w:r w:rsidR="001041E5">
              <w:rPr>
                <w:sz w:val="16"/>
              </w:rPr>
              <w:t>The pontoon design does not contain polystyrene and does not require a core protection liner (</w:t>
            </w:r>
            <w:proofErr w:type="gramStart"/>
            <w:r w:rsidR="001041E5">
              <w:rPr>
                <w:sz w:val="16"/>
              </w:rPr>
              <w:t>e.g.</w:t>
            </w:r>
            <w:proofErr w:type="gramEnd"/>
            <w:r w:rsidR="001041E5">
              <w:rPr>
                <w:sz w:val="16"/>
              </w:rPr>
              <w:t xml:space="preserve"> welded aluminium pontoons) OR t</w:t>
            </w:r>
            <w:r w:rsidR="001041E5" w:rsidRPr="003B0B68">
              <w:rPr>
                <w:sz w:val="16"/>
                <w:szCs w:val="20"/>
              </w:rPr>
              <w:t>he structure is not a pontoon</w:t>
            </w:r>
          </w:p>
        </w:tc>
      </w:tr>
      <w:tr w:rsidR="001041E5" w14:paraId="729FE5F5" w14:textId="77777777" w:rsidTr="00AE7148">
        <w:tc>
          <w:tcPr>
            <w:tcW w:w="562" w:type="dxa"/>
          </w:tcPr>
          <w:p w14:paraId="00D7FA5E" w14:textId="0B143291" w:rsidR="001041E5" w:rsidRDefault="00303F80" w:rsidP="00AE7148">
            <w:pPr>
              <w:pStyle w:val="textnormal"/>
              <w:spacing w:before="120"/>
            </w:pPr>
            <w:r>
              <w:t>9</w:t>
            </w:r>
          </w:p>
        </w:tc>
        <w:tc>
          <w:tcPr>
            <w:tcW w:w="6096" w:type="dxa"/>
          </w:tcPr>
          <w:p w14:paraId="78AC9819" w14:textId="6F470065" w:rsidR="001041E5" w:rsidRDefault="001041E5" w:rsidP="002A4C9D">
            <w:pPr>
              <w:pStyle w:val="textnormal"/>
              <w:spacing w:before="120" w:line="240" w:lineRule="auto"/>
            </w:pPr>
            <w:r>
              <w:t>For private marine development (jetty, pontoon, boat ramp) in natural waterways</w:t>
            </w:r>
            <w:r w:rsidR="004D0C24">
              <w:t>,</w:t>
            </w:r>
            <w:r>
              <w:t xml:space="preserve"> </w:t>
            </w:r>
            <w:r w:rsidR="00E07207">
              <w:t xml:space="preserve">are the </w:t>
            </w:r>
            <w:r w:rsidR="003E798E">
              <w:t xml:space="preserve">proposed works located within a Water Allocation Area for the lot as per the </w:t>
            </w:r>
            <w:hyperlink r:id="rId22" w:history="1">
              <w:r w:rsidRPr="001C19D3">
                <w:rPr>
                  <w:rStyle w:val="Hyperlink"/>
                </w:rPr>
                <w:t>water all</w:t>
              </w:r>
              <w:r w:rsidRPr="001C19D3">
                <w:rPr>
                  <w:rStyle w:val="Hyperlink"/>
                </w:rPr>
                <w:t>o</w:t>
              </w:r>
              <w:r w:rsidRPr="001C19D3">
                <w:rPr>
                  <w:rStyle w:val="Hyperlink"/>
                </w:rPr>
                <w:t>c</w:t>
              </w:r>
              <w:r w:rsidRPr="001C19D3">
                <w:rPr>
                  <w:rStyle w:val="Hyperlink"/>
                </w:rPr>
                <w:t>ation area guideline</w:t>
              </w:r>
            </w:hyperlink>
            <w:r>
              <w:t>?</w:t>
            </w:r>
          </w:p>
        </w:tc>
        <w:tc>
          <w:tcPr>
            <w:tcW w:w="3253" w:type="dxa"/>
          </w:tcPr>
          <w:p w14:paraId="105400E1" w14:textId="3CF2C7BB" w:rsidR="001041E5" w:rsidRPr="00670B8D" w:rsidRDefault="00210915" w:rsidP="002A4C9D">
            <w:pPr>
              <w:pStyle w:val="textnormal"/>
              <w:spacing w:before="120" w:line="240" w:lineRule="auto"/>
              <w:rPr>
                <w:sz w:val="16"/>
                <w:szCs w:val="16"/>
              </w:rPr>
            </w:pPr>
            <w:sdt>
              <w:sdtPr>
                <w:rPr>
                  <w:sz w:val="24"/>
                </w:rPr>
                <w:id w:val="1135520605"/>
                <w14:checkbox>
                  <w14:checked w14:val="0"/>
                  <w14:checkedState w14:val="2612" w14:font="MS Gothic"/>
                  <w14:uncheckedState w14:val="2610" w14:font="MS Gothic"/>
                </w14:checkbox>
              </w:sdtPr>
              <w:sdtEndPr/>
              <w:sdtContent>
                <w:r w:rsidR="00670B8D">
                  <w:rPr>
                    <w:rFonts w:ascii="MS Gothic" w:eastAsia="MS Gothic" w:hAnsi="MS Gothic" w:hint="eastAsia"/>
                    <w:sz w:val="24"/>
                  </w:rPr>
                  <w:t>☐</w:t>
                </w:r>
              </w:sdtContent>
            </w:sdt>
            <w:r w:rsidR="00670B8D">
              <w:rPr>
                <w:sz w:val="22"/>
              </w:rPr>
              <w:t xml:space="preserve"> </w:t>
            </w:r>
            <w:r w:rsidR="00670B8D">
              <w:rPr>
                <w:sz w:val="16"/>
                <w:szCs w:val="20"/>
              </w:rPr>
              <w:t>YES</w:t>
            </w:r>
            <w:r w:rsidR="00670B8D" w:rsidRPr="00A32DB2">
              <w:rPr>
                <w:sz w:val="16"/>
                <w:szCs w:val="20"/>
              </w:rPr>
              <w:t xml:space="preserve">  </w:t>
            </w:r>
            <w:r w:rsidR="00670B8D" w:rsidRPr="00670B8D">
              <w:rPr>
                <w:sz w:val="16"/>
                <w:szCs w:val="16"/>
              </w:rPr>
              <w:sym w:font="Symbol" w:char="F0AE"/>
            </w:r>
            <w:r w:rsidR="00670B8D" w:rsidRPr="00670B8D">
              <w:rPr>
                <w:sz w:val="16"/>
                <w:szCs w:val="16"/>
              </w:rPr>
              <w:t xml:space="preserve">  </w:t>
            </w:r>
            <w:r w:rsidR="001041E5" w:rsidRPr="00670B8D">
              <w:rPr>
                <w:sz w:val="16"/>
                <w:szCs w:val="16"/>
              </w:rPr>
              <w:t xml:space="preserve">Provide a water allocation area plan in accordance with the </w:t>
            </w:r>
            <w:proofErr w:type="gramStart"/>
            <w:r w:rsidR="001041E5" w:rsidRPr="00670B8D">
              <w:rPr>
                <w:sz w:val="16"/>
                <w:szCs w:val="16"/>
              </w:rPr>
              <w:t>guideline</w:t>
            </w:r>
            <w:proofErr w:type="gramEnd"/>
          </w:p>
          <w:p w14:paraId="01B27841" w14:textId="348A3CC3" w:rsidR="001041E5" w:rsidRDefault="00210915" w:rsidP="002A4C9D">
            <w:pPr>
              <w:pStyle w:val="textnormal"/>
              <w:spacing w:before="120" w:line="240" w:lineRule="auto"/>
              <w:rPr>
                <w:sz w:val="16"/>
              </w:rPr>
            </w:pPr>
            <w:sdt>
              <w:sdtPr>
                <w:rPr>
                  <w:sz w:val="24"/>
                </w:rPr>
                <w:id w:val="1808581781"/>
                <w14:checkbox>
                  <w14:checked w14:val="0"/>
                  <w14:checkedState w14:val="2612" w14:font="MS Gothic"/>
                  <w14:uncheckedState w14:val="2610" w14:font="MS Gothic"/>
                </w14:checkbox>
              </w:sdtPr>
              <w:sdtEndPr/>
              <w:sdtContent>
                <w:r w:rsidR="00670B8D">
                  <w:rPr>
                    <w:rFonts w:ascii="MS Gothic" w:eastAsia="MS Gothic" w:hAnsi="MS Gothic" w:hint="eastAsia"/>
                    <w:sz w:val="24"/>
                  </w:rPr>
                  <w:t>☐</w:t>
                </w:r>
              </w:sdtContent>
            </w:sdt>
            <w:r w:rsidR="00670B8D">
              <w:rPr>
                <w:sz w:val="22"/>
              </w:rPr>
              <w:t xml:space="preserve"> </w:t>
            </w:r>
            <w:r w:rsidR="00670B8D" w:rsidRPr="00A32DB2">
              <w:rPr>
                <w:sz w:val="16"/>
                <w:szCs w:val="20"/>
              </w:rPr>
              <w:t xml:space="preserve">NO  </w:t>
            </w:r>
            <w:r w:rsidR="00670B8D" w:rsidRPr="00A32DB2">
              <w:rPr>
                <w:sz w:val="16"/>
                <w:szCs w:val="20"/>
              </w:rPr>
              <w:sym w:font="Symbol" w:char="F0AE"/>
            </w:r>
            <w:r w:rsidR="00670B8D" w:rsidRPr="00A32DB2">
              <w:rPr>
                <w:sz w:val="16"/>
                <w:szCs w:val="20"/>
              </w:rPr>
              <w:t xml:space="preserve">  </w:t>
            </w:r>
            <w:r w:rsidR="001041E5">
              <w:rPr>
                <w:sz w:val="16"/>
              </w:rPr>
              <w:t xml:space="preserve">A statement must be provided to justify why the works cannot be relocated within the extended side boundaries of the lot to comply with the water allocation area </w:t>
            </w:r>
            <w:proofErr w:type="gramStart"/>
            <w:r w:rsidR="001041E5">
              <w:rPr>
                <w:sz w:val="16"/>
              </w:rPr>
              <w:t>guideline</w:t>
            </w:r>
            <w:proofErr w:type="gramEnd"/>
          </w:p>
          <w:p w14:paraId="36BC1827" w14:textId="6088D5EF" w:rsidR="001041E5" w:rsidRDefault="001041E5" w:rsidP="002A4C9D">
            <w:pPr>
              <w:pStyle w:val="textnormal"/>
              <w:spacing w:before="120" w:line="240" w:lineRule="auto"/>
              <w:rPr>
                <w:sz w:val="16"/>
                <w:szCs w:val="20"/>
              </w:rPr>
            </w:pPr>
            <w:r w:rsidRPr="00BD6CDE">
              <w:rPr>
                <w:sz w:val="16"/>
                <w:szCs w:val="20"/>
              </w:rPr>
              <w:t xml:space="preserve">If </w:t>
            </w:r>
            <w:r w:rsidR="004572FC">
              <w:rPr>
                <w:sz w:val="16"/>
                <w:szCs w:val="20"/>
              </w:rPr>
              <w:t>DESI</w:t>
            </w:r>
            <w:r w:rsidRPr="00BD6CDE">
              <w:rPr>
                <w:sz w:val="16"/>
                <w:szCs w:val="20"/>
              </w:rPr>
              <w:t xml:space="preserve"> does not accept the justification than the works cannot be considered excluded work for the purposes of this form.</w:t>
            </w:r>
          </w:p>
          <w:p w14:paraId="68F74F08" w14:textId="5A90A166" w:rsidR="001041E5" w:rsidRDefault="00210915" w:rsidP="002A4C9D">
            <w:pPr>
              <w:pStyle w:val="textnormal"/>
              <w:spacing w:before="120" w:line="240" w:lineRule="auto"/>
            </w:pPr>
            <w:sdt>
              <w:sdtPr>
                <w:rPr>
                  <w:sz w:val="24"/>
                </w:rPr>
                <w:id w:val="-408615035"/>
                <w14:checkbox>
                  <w14:checked w14:val="0"/>
                  <w14:checkedState w14:val="2612" w14:font="MS Gothic"/>
                  <w14:uncheckedState w14:val="2610" w14:font="MS Gothic"/>
                </w14:checkbox>
              </w:sdtPr>
              <w:sdtEndPr/>
              <w:sdtContent>
                <w:r w:rsidR="008143F1">
                  <w:rPr>
                    <w:rFonts w:ascii="MS Gothic" w:eastAsia="MS Gothic" w:hAnsi="MS Gothic" w:hint="eastAsia"/>
                    <w:sz w:val="24"/>
                  </w:rPr>
                  <w:t>☐</w:t>
                </w:r>
              </w:sdtContent>
            </w:sdt>
            <w:r w:rsidR="008143F1">
              <w:rPr>
                <w:sz w:val="22"/>
              </w:rPr>
              <w:t xml:space="preserve"> </w:t>
            </w:r>
            <w:r w:rsidR="008143F1" w:rsidRPr="00A32DB2">
              <w:rPr>
                <w:sz w:val="16"/>
                <w:szCs w:val="20"/>
              </w:rPr>
              <w:t>N</w:t>
            </w:r>
            <w:r w:rsidR="008143F1">
              <w:rPr>
                <w:sz w:val="16"/>
                <w:szCs w:val="20"/>
              </w:rPr>
              <w:t>/A</w:t>
            </w:r>
            <w:r w:rsidR="008143F1" w:rsidRPr="00A32DB2">
              <w:rPr>
                <w:sz w:val="16"/>
                <w:szCs w:val="20"/>
              </w:rPr>
              <w:t xml:space="preserve">  </w:t>
            </w:r>
            <w:r w:rsidR="008143F1" w:rsidRPr="00A32DB2">
              <w:rPr>
                <w:sz w:val="16"/>
                <w:szCs w:val="20"/>
              </w:rPr>
              <w:sym w:font="Symbol" w:char="F0AE"/>
            </w:r>
            <w:r w:rsidR="008143F1" w:rsidRPr="00A32DB2">
              <w:rPr>
                <w:sz w:val="16"/>
                <w:szCs w:val="20"/>
              </w:rPr>
              <w:t xml:space="preserve">  </w:t>
            </w:r>
            <w:r w:rsidR="001041E5">
              <w:rPr>
                <w:sz w:val="16"/>
              </w:rPr>
              <w:t>The structure is not private marine development</w:t>
            </w:r>
          </w:p>
        </w:tc>
      </w:tr>
    </w:tbl>
    <w:p w14:paraId="766D21DF" w14:textId="262E0F14" w:rsidR="002A4C9D" w:rsidRDefault="002A4C9D" w:rsidP="002A4C9D">
      <w:pPr>
        <w:pStyle w:val="Heading1"/>
        <w:numPr>
          <w:ilvl w:val="0"/>
          <w:numId w:val="0"/>
        </w:numPr>
        <w:rPr>
          <w:szCs w:val="24"/>
        </w:rPr>
      </w:pPr>
    </w:p>
    <w:p w14:paraId="50054C54" w14:textId="77777777" w:rsidR="002A4C9D" w:rsidRDefault="002A4C9D">
      <w:pPr>
        <w:spacing w:after="0" w:line="240" w:lineRule="auto"/>
        <w:rPr>
          <w:rFonts w:cs="Arial"/>
          <w:b/>
          <w:bCs/>
          <w:sz w:val="24"/>
        </w:rPr>
      </w:pPr>
      <w:r>
        <w:br w:type="page"/>
      </w:r>
    </w:p>
    <w:p w14:paraId="718DF9D0" w14:textId="7EC5697F" w:rsidR="001041E5" w:rsidRPr="00773CD8" w:rsidRDefault="001041E5" w:rsidP="002A4C9D">
      <w:pPr>
        <w:pStyle w:val="Heading1"/>
        <w:ind w:left="431" w:hanging="431"/>
        <w:rPr>
          <w:szCs w:val="24"/>
        </w:rPr>
      </w:pPr>
      <w:r w:rsidRPr="00773CD8">
        <w:rPr>
          <w:szCs w:val="24"/>
        </w:rPr>
        <w:t xml:space="preserve">Information required </w:t>
      </w:r>
      <w:r w:rsidR="00601D99">
        <w:rPr>
          <w:szCs w:val="24"/>
        </w:rPr>
        <w:t xml:space="preserve">for the proposed work to be considered as excluded </w:t>
      </w:r>
      <w:proofErr w:type="gramStart"/>
      <w:r w:rsidR="00601D99">
        <w:rPr>
          <w:szCs w:val="24"/>
        </w:rPr>
        <w:t>work</w:t>
      </w:r>
      <w:proofErr w:type="gramEnd"/>
    </w:p>
    <w:p w14:paraId="6EB5A0B0" w14:textId="51011573" w:rsidR="001041E5" w:rsidRDefault="002F2EBD" w:rsidP="002A4C9D">
      <w:pPr>
        <w:pStyle w:val="Heading2"/>
        <w:ind w:left="709"/>
      </w:pPr>
      <w:r>
        <w:t>S</w:t>
      </w:r>
      <w:r w:rsidR="001041E5" w:rsidRPr="009D4F16">
        <w:t>ubmit</w:t>
      </w:r>
      <w:r w:rsidR="001041E5" w:rsidRPr="009D4F16" w:rsidDel="005349DA">
        <w:t xml:space="preserve"> the following to </w:t>
      </w:r>
      <w:r w:rsidR="004572FC">
        <w:t>DESI</w:t>
      </w:r>
      <w:r w:rsidR="001041E5" w:rsidRPr="009D4F16" w:rsidDel="005349DA">
        <w:t xml:space="preserve"> prior to construction</w:t>
      </w:r>
      <w:r w:rsidR="00E31A16">
        <w:t xml:space="preserve"> works commencing</w:t>
      </w:r>
      <w:r w:rsidR="001041E5" w:rsidRPr="009D4F16">
        <w:t>:</w:t>
      </w:r>
    </w:p>
    <w:p w14:paraId="48E27127" w14:textId="1E99B56F" w:rsidR="001041E5" w:rsidRPr="00781165" w:rsidRDefault="00210915" w:rsidP="002A4C9D">
      <w:pPr>
        <w:pStyle w:val="textnormal"/>
        <w:ind w:left="709"/>
        <w:rPr>
          <w:sz w:val="16"/>
          <w:szCs w:val="16"/>
        </w:rPr>
      </w:pPr>
      <w:sdt>
        <w:sdtPr>
          <w:rPr>
            <w:rFonts w:cs="Arial"/>
            <w:sz w:val="24"/>
            <w:szCs w:val="40"/>
          </w:rPr>
          <w:id w:val="14431685"/>
          <w14:checkbox>
            <w14:checked w14:val="0"/>
            <w14:checkedState w14:val="2612" w14:font="MS Gothic"/>
            <w14:uncheckedState w14:val="2610" w14:font="MS Gothic"/>
          </w14:checkbox>
        </w:sdtPr>
        <w:sdtEndPr/>
        <w:sdtContent>
          <w:r w:rsidR="002A4C9D">
            <w:rPr>
              <w:rFonts w:ascii="MS Gothic" w:eastAsia="MS Gothic" w:hAnsi="MS Gothic" w:cs="Arial" w:hint="eastAsia"/>
              <w:sz w:val="24"/>
              <w:szCs w:val="40"/>
            </w:rPr>
            <w:t>☐</w:t>
          </w:r>
        </w:sdtContent>
      </w:sdt>
      <w:r w:rsidR="001041E5" w:rsidRPr="00781165">
        <w:t xml:space="preserve">   this form, completed in full and signed and include the following attachments:</w:t>
      </w:r>
    </w:p>
    <w:p w14:paraId="321BD0B1" w14:textId="68A0F364" w:rsidR="001041E5" w:rsidRPr="00781165" w:rsidRDefault="00210915" w:rsidP="002A4C9D">
      <w:pPr>
        <w:pStyle w:val="textnormal"/>
        <w:numPr>
          <w:ilvl w:val="0"/>
          <w:numId w:val="18"/>
        </w:numPr>
        <w:ind w:left="1134" w:hanging="425"/>
        <w:rPr>
          <w:rFonts w:eastAsia="Arial" w:cs="Arial"/>
        </w:rPr>
      </w:pPr>
      <w:sdt>
        <w:sdtPr>
          <w:rPr>
            <w:rFonts w:cs="Arial"/>
            <w:sz w:val="24"/>
            <w:szCs w:val="40"/>
          </w:rPr>
          <w:id w:val="-1138945353"/>
          <w14:checkbox>
            <w14:checked w14:val="0"/>
            <w14:checkedState w14:val="2612" w14:font="MS Gothic"/>
            <w14:uncheckedState w14:val="2610" w14:font="MS Gothic"/>
          </w14:checkbox>
        </w:sdtPr>
        <w:sdtEndPr/>
        <w:sdtContent>
          <w:r w:rsidR="002A4C9D">
            <w:rPr>
              <w:rFonts w:ascii="MS Gothic" w:eastAsia="MS Gothic" w:hAnsi="MS Gothic" w:cs="Arial" w:hint="eastAsia"/>
              <w:sz w:val="24"/>
              <w:szCs w:val="40"/>
            </w:rPr>
            <w:t>☐</w:t>
          </w:r>
        </w:sdtContent>
      </w:sdt>
      <w:r w:rsidR="001041E5" w:rsidRPr="00781165">
        <w:t xml:space="preserve">   clear photo</w:t>
      </w:r>
      <w:r w:rsidR="00755130" w:rsidRPr="00781165">
        <w:t xml:space="preserve">s showing </w:t>
      </w:r>
      <w:r w:rsidR="001041E5" w:rsidRPr="00781165">
        <w:t xml:space="preserve">the remaining structure and current site condition of the proposed </w:t>
      </w:r>
      <w:proofErr w:type="gramStart"/>
      <w:r w:rsidR="001041E5" w:rsidRPr="00781165">
        <w:t>works</w:t>
      </w:r>
      <w:proofErr w:type="gramEnd"/>
    </w:p>
    <w:p w14:paraId="7021E2E0" w14:textId="456DED22" w:rsidR="001041E5" w:rsidRDefault="00210915" w:rsidP="002A4C9D">
      <w:pPr>
        <w:pStyle w:val="textnormal"/>
        <w:numPr>
          <w:ilvl w:val="0"/>
          <w:numId w:val="18"/>
        </w:numPr>
        <w:ind w:left="1134" w:hanging="425"/>
        <w:rPr>
          <w:rFonts w:eastAsia="Arial" w:cs="Arial"/>
        </w:rPr>
      </w:pPr>
      <w:sdt>
        <w:sdtPr>
          <w:rPr>
            <w:rFonts w:cs="Arial"/>
            <w:sz w:val="24"/>
            <w:szCs w:val="40"/>
          </w:rPr>
          <w:id w:val="1696739541"/>
          <w14:checkbox>
            <w14:checked w14:val="0"/>
            <w14:checkedState w14:val="2612" w14:font="MS Gothic"/>
            <w14:uncheckedState w14:val="2610" w14:font="MS Gothic"/>
          </w14:checkbox>
        </w:sdtPr>
        <w:sdtEndPr/>
        <w:sdtContent>
          <w:r w:rsidR="00C10B34">
            <w:rPr>
              <w:rFonts w:ascii="MS Gothic" w:eastAsia="MS Gothic" w:hAnsi="MS Gothic" w:cs="Arial" w:hint="eastAsia"/>
              <w:sz w:val="24"/>
              <w:szCs w:val="40"/>
            </w:rPr>
            <w:t>☐</w:t>
          </w:r>
        </w:sdtContent>
      </w:sdt>
      <w:r w:rsidR="001041E5">
        <w:t xml:space="preserve">   existing development approval and plans</w:t>
      </w:r>
    </w:p>
    <w:p w14:paraId="5F099DA4" w14:textId="5B5D26C2" w:rsidR="001041E5" w:rsidRDefault="00210915" w:rsidP="002A4C9D">
      <w:pPr>
        <w:pStyle w:val="textnormal"/>
        <w:numPr>
          <w:ilvl w:val="0"/>
          <w:numId w:val="18"/>
        </w:numPr>
        <w:ind w:left="1134" w:hanging="425"/>
        <w:rPr>
          <w:rFonts w:eastAsia="Arial" w:cs="Arial"/>
        </w:rPr>
      </w:pPr>
      <w:sdt>
        <w:sdtPr>
          <w:rPr>
            <w:rFonts w:cs="Arial"/>
            <w:sz w:val="24"/>
            <w:szCs w:val="40"/>
          </w:rPr>
          <w:id w:val="-906987937"/>
          <w14:checkbox>
            <w14:checked w14:val="0"/>
            <w14:checkedState w14:val="2612" w14:font="MS Gothic"/>
            <w14:uncheckedState w14:val="2610" w14:font="MS Gothic"/>
          </w14:checkbox>
        </w:sdtPr>
        <w:sdtEndPr/>
        <w:sdtContent>
          <w:r w:rsidR="00843E40">
            <w:rPr>
              <w:rFonts w:ascii="MS Gothic" w:eastAsia="MS Gothic" w:hAnsi="MS Gothic" w:cs="Arial" w:hint="eastAsia"/>
              <w:sz w:val="24"/>
              <w:szCs w:val="40"/>
            </w:rPr>
            <w:t>☐</w:t>
          </w:r>
        </w:sdtContent>
      </w:sdt>
      <w:r w:rsidR="001041E5">
        <w:t xml:space="preserve">   proposed plans</w:t>
      </w:r>
      <w:r w:rsidR="001041E5" w:rsidRPr="003D09D7">
        <w:t xml:space="preserve"> </w:t>
      </w:r>
      <w:r w:rsidR="001041E5">
        <w:t xml:space="preserve">certified by a registered professional engineer of Queensland (RPEQ), including layout and cross section plans – anchor systems and core protection liner details must be clearly shown on pontoon </w:t>
      </w:r>
      <w:proofErr w:type="gramStart"/>
      <w:r w:rsidR="001041E5">
        <w:t>plans</w:t>
      </w:r>
      <w:proofErr w:type="gramEnd"/>
    </w:p>
    <w:p w14:paraId="0EF17692" w14:textId="3D17A9C0" w:rsidR="001041E5" w:rsidRPr="007A4CB7" w:rsidRDefault="00210915" w:rsidP="002A4C9D">
      <w:pPr>
        <w:pStyle w:val="textnormal"/>
        <w:numPr>
          <w:ilvl w:val="0"/>
          <w:numId w:val="18"/>
        </w:numPr>
        <w:ind w:left="1134" w:hanging="425"/>
        <w:rPr>
          <w:rFonts w:eastAsia="Arial" w:cs="Arial"/>
        </w:rPr>
      </w:pPr>
      <w:sdt>
        <w:sdtPr>
          <w:rPr>
            <w:rFonts w:cs="Arial"/>
            <w:sz w:val="24"/>
            <w:szCs w:val="40"/>
          </w:rPr>
          <w:id w:val="-1263063585"/>
          <w14:checkbox>
            <w14:checked w14:val="0"/>
            <w14:checkedState w14:val="2612" w14:font="MS Gothic"/>
            <w14:uncheckedState w14:val="2610" w14:font="MS Gothic"/>
          </w14:checkbox>
        </w:sdtPr>
        <w:sdtEndPr/>
        <w:sdtContent>
          <w:r w:rsidR="00C10B34">
            <w:rPr>
              <w:rFonts w:ascii="MS Gothic" w:eastAsia="MS Gothic" w:hAnsi="MS Gothic" w:cs="Arial" w:hint="eastAsia"/>
              <w:sz w:val="24"/>
              <w:szCs w:val="40"/>
            </w:rPr>
            <w:t>☐</w:t>
          </w:r>
        </w:sdtContent>
      </w:sdt>
      <w:r w:rsidR="001041E5">
        <w:t xml:space="preserve">   a demolition plan (if relevant)</w:t>
      </w:r>
    </w:p>
    <w:p w14:paraId="605E7848" w14:textId="04158736" w:rsidR="001041E5" w:rsidRPr="00E17393" w:rsidRDefault="00210915" w:rsidP="002A4C9D">
      <w:pPr>
        <w:pStyle w:val="textnormal"/>
        <w:numPr>
          <w:ilvl w:val="0"/>
          <w:numId w:val="18"/>
        </w:numPr>
        <w:ind w:left="1134" w:hanging="425"/>
        <w:rPr>
          <w:rFonts w:eastAsia="Arial" w:cs="Arial"/>
        </w:rPr>
      </w:pPr>
      <w:sdt>
        <w:sdtPr>
          <w:rPr>
            <w:rFonts w:cs="Arial"/>
            <w:sz w:val="24"/>
            <w:szCs w:val="40"/>
          </w:rPr>
          <w:id w:val="47810529"/>
          <w14:checkbox>
            <w14:checked w14:val="0"/>
            <w14:checkedState w14:val="2612" w14:font="MS Gothic"/>
            <w14:uncheckedState w14:val="2610" w14:font="MS Gothic"/>
          </w14:checkbox>
        </w:sdtPr>
        <w:sdtEndPr/>
        <w:sdtContent>
          <w:r w:rsidR="00C10B34">
            <w:rPr>
              <w:rFonts w:ascii="MS Gothic" w:eastAsia="MS Gothic" w:hAnsi="MS Gothic" w:cs="Arial" w:hint="eastAsia"/>
              <w:sz w:val="24"/>
              <w:szCs w:val="40"/>
            </w:rPr>
            <w:t>☐</w:t>
          </w:r>
        </w:sdtContent>
      </w:sdt>
      <w:r w:rsidR="001041E5">
        <w:t xml:space="preserve">   a statement from a RPEQ</w:t>
      </w:r>
      <w:r w:rsidR="00001F1C">
        <w:t>,</w:t>
      </w:r>
      <w:r w:rsidR="00A57622">
        <w:t xml:space="preserve"> suitably</w:t>
      </w:r>
      <w:r w:rsidR="00231517">
        <w:t xml:space="preserve"> qualified and experienced in</w:t>
      </w:r>
      <w:r w:rsidR="004C3D91">
        <w:t xml:space="preserve"> such works</w:t>
      </w:r>
      <w:r w:rsidR="00001F1C">
        <w:t>,</w:t>
      </w:r>
      <w:r w:rsidR="001041E5">
        <w:t xml:space="preserve"> confirming the proposed works comply with the relevant performance outcomes of the Prescribed Tidal Works Code</w:t>
      </w:r>
      <w:r w:rsidR="00333672">
        <w:t xml:space="preserve"> as required by</w:t>
      </w:r>
      <w:r w:rsidR="00F14A5B">
        <w:t xml:space="preserve"> Eligibility Criteria #</w:t>
      </w:r>
      <w:r w:rsidR="00303F80">
        <w:t>4</w:t>
      </w:r>
    </w:p>
    <w:p w14:paraId="233959AB" w14:textId="6309800A" w:rsidR="001041E5" w:rsidRDefault="00210915" w:rsidP="002A4C9D">
      <w:pPr>
        <w:pStyle w:val="textnormal"/>
        <w:numPr>
          <w:ilvl w:val="0"/>
          <w:numId w:val="18"/>
        </w:numPr>
        <w:ind w:left="1134" w:hanging="425"/>
        <w:rPr>
          <w:rFonts w:eastAsia="Arial" w:cs="Arial"/>
        </w:rPr>
      </w:pPr>
      <w:sdt>
        <w:sdtPr>
          <w:rPr>
            <w:rFonts w:cs="Arial"/>
            <w:sz w:val="24"/>
            <w:szCs w:val="40"/>
          </w:rPr>
          <w:id w:val="43805311"/>
          <w14:checkbox>
            <w14:checked w14:val="0"/>
            <w14:checkedState w14:val="2612" w14:font="MS Gothic"/>
            <w14:uncheckedState w14:val="2610" w14:font="MS Gothic"/>
          </w14:checkbox>
        </w:sdtPr>
        <w:sdtEndPr/>
        <w:sdtContent>
          <w:r w:rsidR="00C10B34">
            <w:rPr>
              <w:rFonts w:ascii="MS Gothic" w:eastAsia="MS Gothic" w:hAnsi="MS Gothic" w:cs="Arial" w:hint="eastAsia"/>
              <w:sz w:val="24"/>
              <w:szCs w:val="40"/>
            </w:rPr>
            <w:t>☐</w:t>
          </w:r>
        </w:sdtContent>
      </w:sdt>
      <w:r w:rsidR="001041E5">
        <w:t xml:space="preserve">   for pontoons, a statement from a pontoon manufacturer or design consultant confirming that an identification plate will be installed on the pontoon flotation </w:t>
      </w:r>
      <w:proofErr w:type="gramStart"/>
      <w:r w:rsidR="001041E5">
        <w:t>unit</w:t>
      </w:r>
      <w:proofErr w:type="gramEnd"/>
    </w:p>
    <w:p w14:paraId="6A31C418" w14:textId="5BB0CCE1" w:rsidR="001041E5" w:rsidRPr="00E17393" w:rsidRDefault="00210915" w:rsidP="002A4C9D">
      <w:pPr>
        <w:pStyle w:val="textnormal"/>
        <w:numPr>
          <w:ilvl w:val="0"/>
          <w:numId w:val="18"/>
        </w:numPr>
        <w:spacing w:after="0" w:line="240" w:lineRule="auto"/>
        <w:ind w:left="1134" w:hanging="425"/>
        <w:rPr>
          <w:rFonts w:eastAsia="Arial" w:cs="Arial"/>
        </w:rPr>
      </w:pPr>
      <w:sdt>
        <w:sdtPr>
          <w:rPr>
            <w:rFonts w:cs="Arial"/>
            <w:sz w:val="24"/>
            <w:szCs w:val="40"/>
          </w:rPr>
          <w:id w:val="534618279"/>
          <w14:checkbox>
            <w14:checked w14:val="0"/>
            <w14:checkedState w14:val="2612" w14:font="MS Gothic"/>
            <w14:uncheckedState w14:val="2610" w14:font="MS Gothic"/>
          </w14:checkbox>
        </w:sdtPr>
        <w:sdtEndPr/>
        <w:sdtContent>
          <w:r w:rsidR="00C10B34">
            <w:rPr>
              <w:rFonts w:ascii="MS Gothic" w:eastAsia="MS Gothic" w:hAnsi="MS Gothic" w:cs="Arial" w:hint="eastAsia"/>
              <w:sz w:val="24"/>
              <w:szCs w:val="40"/>
            </w:rPr>
            <w:t>☐</w:t>
          </w:r>
        </w:sdtContent>
      </w:sdt>
      <w:r w:rsidR="001041E5">
        <w:t xml:space="preserve">   a water allocation area plan</w:t>
      </w:r>
      <w:r w:rsidR="001041E5">
        <w:rPr>
          <w:rStyle w:val="FootnoteReference"/>
        </w:rPr>
        <w:footnoteReference w:id="6"/>
      </w:r>
      <w:r w:rsidR="001041E5">
        <w:t>.</w:t>
      </w:r>
    </w:p>
    <w:p w14:paraId="72DD093B" w14:textId="59741F58" w:rsidR="00D40451" w:rsidRPr="00687E0C" w:rsidRDefault="00D40451" w:rsidP="002A4C9D">
      <w:pPr>
        <w:pStyle w:val="Heading2"/>
        <w:ind w:left="709"/>
      </w:pPr>
      <w:r>
        <w:t xml:space="preserve">Notification must be properly </w:t>
      </w:r>
      <w:proofErr w:type="gramStart"/>
      <w:r>
        <w:t>made</w:t>
      </w:r>
      <w:proofErr w:type="gramEnd"/>
    </w:p>
    <w:p w14:paraId="3E40A99E" w14:textId="2C13944F" w:rsidR="00D40451" w:rsidRPr="00E17393" w:rsidRDefault="004572FC" w:rsidP="002A4C9D">
      <w:pPr>
        <w:pStyle w:val="textnormal"/>
        <w:ind w:left="709"/>
      </w:pPr>
      <w:r>
        <w:t>DESI</w:t>
      </w:r>
      <w:r w:rsidR="005326DE">
        <w:t xml:space="preserve"> will provide confirmation in writing</w:t>
      </w:r>
      <w:r w:rsidR="00531984">
        <w:t>,</w:t>
      </w:r>
      <w:r w:rsidR="005326DE">
        <w:t xml:space="preserve"> </w:t>
      </w:r>
      <w:r w:rsidR="008D282A">
        <w:t>within 10 business days of receiving</w:t>
      </w:r>
      <w:r w:rsidR="00531984">
        <w:t xml:space="preserve"> </w:t>
      </w:r>
      <w:r w:rsidR="002211F8">
        <w:t>the notification form</w:t>
      </w:r>
      <w:r w:rsidR="00531984">
        <w:t xml:space="preserve"> </w:t>
      </w:r>
      <w:r w:rsidR="007F234F">
        <w:t>whether</w:t>
      </w:r>
      <w:r w:rsidR="005326DE">
        <w:t xml:space="preserve"> the </w:t>
      </w:r>
      <w:r w:rsidR="003B2FE7">
        <w:t>notification</w:t>
      </w:r>
      <w:r w:rsidR="005326DE">
        <w:t xml:space="preserve"> is a properly made submission for the purpose of meeting the special circumstance provisions for excluded work</w:t>
      </w:r>
      <w:r w:rsidR="00C87E26">
        <w:t xml:space="preserve"> or not</w:t>
      </w:r>
      <w:r w:rsidR="005326DE">
        <w:t>.</w:t>
      </w:r>
      <w:r w:rsidR="0052720F">
        <w:t xml:space="preserve"> </w:t>
      </w:r>
      <w:r w:rsidR="00097D92">
        <w:t xml:space="preserve">Works may </w:t>
      </w:r>
      <w:r w:rsidR="00514F69">
        <w:t>only proceed once this confirmation has been provided.</w:t>
      </w:r>
    </w:p>
    <w:p w14:paraId="3E63AFE0" w14:textId="04E2A6AB" w:rsidR="001041E5" w:rsidRPr="00687E0C" w:rsidRDefault="00DA2A52" w:rsidP="002A4C9D">
      <w:pPr>
        <w:pStyle w:val="Heading2"/>
        <w:ind w:left="709"/>
      </w:pPr>
      <w:r>
        <w:t>Confirmation</w:t>
      </w:r>
      <w:r w:rsidR="006928F4">
        <w:t xml:space="preserve"> that the works have been </w:t>
      </w:r>
      <w:proofErr w:type="gramStart"/>
      <w:r w:rsidR="006928F4">
        <w:t>complete</w:t>
      </w:r>
      <w:r w:rsidR="00261826">
        <w:t>d</w:t>
      </w:r>
      <w:proofErr w:type="gramEnd"/>
    </w:p>
    <w:p w14:paraId="115F0902" w14:textId="062D5273" w:rsidR="001041E5" w:rsidRDefault="00DA2A52" w:rsidP="002A4C9D">
      <w:pPr>
        <w:pStyle w:val="textnormal"/>
        <w:ind w:left="709"/>
      </w:pPr>
      <w:r>
        <w:t>S</w:t>
      </w:r>
      <w:r w:rsidR="001041E5">
        <w:t xml:space="preserve">ubmit the following to </w:t>
      </w:r>
      <w:r w:rsidR="004572FC">
        <w:t>DESI</w:t>
      </w:r>
      <w:r w:rsidR="001041E5">
        <w:t xml:space="preserve"> within 10 business days of the completion of works:</w:t>
      </w:r>
    </w:p>
    <w:p w14:paraId="05E94309" w14:textId="19763D52" w:rsidR="001041E5" w:rsidRDefault="00210915" w:rsidP="002A4C9D">
      <w:pPr>
        <w:pStyle w:val="textnormal"/>
        <w:numPr>
          <w:ilvl w:val="0"/>
          <w:numId w:val="17"/>
        </w:numPr>
        <w:ind w:left="1134"/>
        <w:rPr>
          <w:rFonts w:eastAsia="Arial" w:cs="Arial"/>
        </w:rPr>
      </w:pPr>
      <w:sdt>
        <w:sdtPr>
          <w:rPr>
            <w:rFonts w:cs="Arial"/>
            <w:sz w:val="24"/>
            <w:szCs w:val="40"/>
          </w:rPr>
          <w:id w:val="950284494"/>
          <w14:checkbox>
            <w14:checked w14:val="0"/>
            <w14:checkedState w14:val="2612" w14:font="MS Gothic"/>
            <w14:uncheckedState w14:val="2610" w14:font="MS Gothic"/>
          </w14:checkbox>
        </w:sdtPr>
        <w:sdtEndPr/>
        <w:sdtContent>
          <w:r w:rsidR="002A4C9D">
            <w:rPr>
              <w:rFonts w:ascii="MS Gothic" w:eastAsia="MS Gothic" w:hAnsi="MS Gothic" w:cs="Arial" w:hint="eastAsia"/>
              <w:sz w:val="24"/>
              <w:szCs w:val="40"/>
            </w:rPr>
            <w:t>☐</w:t>
          </w:r>
        </w:sdtContent>
      </w:sdt>
      <w:r w:rsidR="001041E5">
        <w:t xml:space="preserve">   </w:t>
      </w:r>
      <w:r w:rsidR="001041E5" w:rsidRPr="5290E72A">
        <w:t xml:space="preserve">date of completion of works (must be prior to </w:t>
      </w:r>
      <w:r w:rsidR="00BB205E">
        <w:t xml:space="preserve">1 </w:t>
      </w:r>
      <w:r w:rsidR="00843E40">
        <w:t>May</w:t>
      </w:r>
      <w:r w:rsidR="00843E40" w:rsidRPr="00B14575">
        <w:t xml:space="preserve"> </w:t>
      </w:r>
      <w:r w:rsidR="001041E5" w:rsidRPr="00B14575">
        <w:t>202</w:t>
      </w:r>
      <w:r w:rsidR="00843E40">
        <w:t>6</w:t>
      </w:r>
      <w:r w:rsidR="001041E5">
        <w:rPr>
          <w:szCs w:val="32"/>
        </w:rPr>
        <w:t>)</w:t>
      </w:r>
    </w:p>
    <w:p w14:paraId="60BD5150" w14:textId="178EBB7D" w:rsidR="001041E5" w:rsidRDefault="00210915" w:rsidP="002A4C9D">
      <w:pPr>
        <w:pStyle w:val="textnormal"/>
        <w:numPr>
          <w:ilvl w:val="0"/>
          <w:numId w:val="17"/>
        </w:numPr>
        <w:ind w:left="1134"/>
        <w:rPr>
          <w:rFonts w:eastAsia="Arial" w:cs="Arial"/>
        </w:rPr>
      </w:pPr>
      <w:sdt>
        <w:sdtPr>
          <w:rPr>
            <w:rFonts w:cs="Arial"/>
            <w:sz w:val="24"/>
            <w:szCs w:val="40"/>
          </w:rPr>
          <w:id w:val="-2045891342"/>
          <w14:checkbox>
            <w14:checked w14:val="0"/>
            <w14:checkedState w14:val="2612" w14:font="MS Gothic"/>
            <w14:uncheckedState w14:val="2610" w14:font="MS Gothic"/>
          </w14:checkbox>
        </w:sdtPr>
        <w:sdtEndPr/>
        <w:sdtContent>
          <w:r w:rsidR="005979AC">
            <w:rPr>
              <w:rFonts w:ascii="MS Gothic" w:eastAsia="MS Gothic" w:hAnsi="MS Gothic" w:cs="Arial" w:hint="eastAsia"/>
              <w:sz w:val="24"/>
              <w:szCs w:val="40"/>
            </w:rPr>
            <w:t>☐</w:t>
          </w:r>
        </w:sdtContent>
      </w:sdt>
      <w:r w:rsidR="001041E5">
        <w:t xml:space="preserve">   </w:t>
      </w:r>
      <w:r w:rsidR="001041E5" w:rsidRPr="5290E72A">
        <w:t xml:space="preserve">confirmation that the works have been completed in accordance with the plans provided in </w:t>
      </w:r>
      <w:r w:rsidR="001041E5">
        <w:t xml:space="preserve">section 6 of </w:t>
      </w:r>
      <w:r w:rsidR="001041E5" w:rsidRPr="5290E72A">
        <w:t xml:space="preserve">this </w:t>
      </w:r>
      <w:proofErr w:type="gramStart"/>
      <w:r w:rsidR="001041E5" w:rsidRPr="5290E72A">
        <w:t>form</w:t>
      </w:r>
      <w:proofErr w:type="gramEnd"/>
    </w:p>
    <w:p w14:paraId="59E547DF" w14:textId="7D96F006" w:rsidR="001041E5" w:rsidRDefault="00210915" w:rsidP="002A4C9D">
      <w:pPr>
        <w:pStyle w:val="textnormal"/>
        <w:numPr>
          <w:ilvl w:val="0"/>
          <w:numId w:val="17"/>
        </w:numPr>
        <w:spacing w:after="240"/>
        <w:ind w:left="1134" w:hanging="357"/>
        <w:rPr>
          <w:rFonts w:eastAsia="Arial" w:cs="Arial"/>
        </w:rPr>
      </w:pPr>
      <w:sdt>
        <w:sdtPr>
          <w:rPr>
            <w:rFonts w:cs="Arial"/>
            <w:sz w:val="24"/>
            <w:szCs w:val="40"/>
          </w:rPr>
          <w:id w:val="-1862352982"/>
          <w14:checkbox>
            <w14:checked w14:val="0"/>
            <w14:checkedState w14:val="2612" w14:font="MS Gothic"/>
            <w14:uncheckedState w14:val="2610" w14:font="MS Gothic"/>
          </w14:checkbox>
        </w:sdtPr>
        <w:sdtEndPr/>
        <w:sdtContent>
          <w:r w:rsidR="005979AC">
            <w:rPr>
              <w:rFonts w:ascii="MS Gothic" w:eastAsia="MS Gothic" w:hAnsi="MS Gothic" w:cs="Arial" w:hint="eastAsia"/>
              <w:sz w:val="24"/>
              <w:szCs w:val="40"/>
            </w:rPr>
            <w:t>☐</w:t>
          </w:r>
        </w:sdtContent>
      </w:sdt>
      <w:r w:rsidR="001041E5">
        <w:t xml:space="preserve">   clear photos showing the extent of the site after completion of the work. The post-work photos are to be taken at the same orientation as the pre-work photos.</w:t>
      </w:r>
    </w:p>
    <w:p w14:paraId="2EE55474" w14:textId="4AD67E88" w:rsidR="001041E5" w:rsidRDefault="001041E5" w:rsidP="002A4C9D">
      <w:pPr>
        <w:pStyle w:val="textnormal"/>
        <w:spacing w:before="120"/>
        <w:ind w:left="709"/>
      </w:pPr>
      <w:r>
        <w:t xml:space="preserve">Submit the </w:t>
      </w:r>
      <w:r w:rsidR="00A10A9E">
        <w:t xml:space="preserve">notification for excluded </w:t>
      </w:r>
      <w:r w:rsidR="00B84A6B">
        <w:t>work</w:t>
      </w:r>
      <w:r w:rsidR="00E96CF0">
        <w:t xml:space="preserve"> and</w:t>
      </w:r>
      <w:r w:rsidR="00142C06">
        <w:t xml:space="preserve"> </w:t>
      </w:r>
      <w:r w:rsidR="00B06DDF">
        <w:t>the</w:t>
      </w:r>
      <w:r w:rsidR="00142C06">
        <w:t xml:space="preserve"> </w:t>
      </w:r>
      <w:r>
        <w:t>post</w:t>
      </w:r>
      <w:r w:rsidR="0006663A">
        <w:t>-</w:t>
      </w:r>
      <w:r>
        <w:t xml:space="preserve">work notification to </w:t>
      </w:r>
      <w:r w:rsidR="005D4EE0">
        <w:t xml:space="preserve">Permit and Licence Management (ATTN: </w:t>
      </w:r>
      <w:r w:rsidR="00AF0BEA">
        <w:t xml:space="preserve">Coastal and Marine Assessment) via email to </w:t>
      </w:r>
      <w:hyperlink r:id="rId23" w:history="1">
        <w:r w:rsidR="0047767B" w:rsidRPr="0047767B">
          <w:rPr>
            <w:rStyle w:val="Hyperlink"/>
          </w:rPr>
          <w:t>palm@des.qld.gov.au</w:t>
        </w:r>
      </w:hyperlink>
      <w:r>
        <w:t xml:space="preserve"> or mail to:</w:t>
      </w:r>
    </w:p>
    <w:p w14:paraId="2EE5A1DC" w14:textId="77777777" w:rsidR="001041E5" w:rsidRDefault="001041E5" w:rsidP="002A4C9D">
      <w:pPr>
        <w:pStyle w:val="textnormal"/>
        <w:spacing w:after="0" w:line="240" w:lineRule="auto"/>
        <w:ind w:left="709"/>
      </w:pPr>
      <w:r>
        <w:t>Permit and Licence Management</w:t>
      </w:r>
    </w:p>
    <w:p w14:paraId="3A7F45D8" w14:textId="21C108AA" w:rsidR="001041E5" w:rsidRDefault="004572FC" w:rsidP="002A4C9D">
      <w:pPr>
        <w:pStyle w:val="textnormal"/>
        <w:spacing w:after="0" w:line="240" w:lineRule="auto"/>
        <w:ind w:left="709"/>
      </w:pPr>
      <w:r>
        <w:t xml:space="preserve">Department of Environment, </w:t>
      </w:r>
      <w:proofErr w:type="gramStart"/>
      <w:r>
        <w:t>Science</w:t>
      </w:r>
      <w:proofErr w:type="gramEnd"/>
      <w:r>
        <w:t xml:space="preserve"> and Innovation</w:t>
      </w:r>
    </w:p>
    <w:p w14:paraId="3FA74FE7" w14:textId="77777777" w:rsidR="001041E5" w:rsidRDefault="001041E5" w:rsidP="002A4C9D">
      <w:pPr>
        <w:pStyle w:val="textnormal"/>
        <w:spacing w:after="0" w:line="240" w:lineRule="auto"/>
        <w:ind w:left="709"/>
      </w:pPr>
      <w:r>
        <w:t>GPO Box 2454</w:t>
      </w:r>
    </w:p>
    <w:p w14:paraId="7F61C61A" w14:textId="1EA905E9" w:rsidR="002A4C9D" w:rsidRDefault="001041E5" w:rsidP="002A4C9D">
      <w:pPr>
        <w:pStyle w:val="textnormal"/>
        <w:spacing w:line="240" w:lineRule="auto"/>
        <w:ind w:left="709"/>
      </w:pPr>
      <w:r>
        <w:t>Brisbane Queensland 4001</w:t>
      </w:r>
    </w:p>
    <w:p w14:paraId="69C2486D" w14:textId="057632C2" w:rsidR="000E41E6" w:rsidRDefault="000E41E6" w:rsidP="002A4C9D">
      <w:pPr>
        <w:pStyle w:val="textnormal"/>
        <w:spacing w:after="0" w:line="240" w:lineRule="auto"/>
        <w:ind w:left="709"/>
      </w:pPr>
      <w:r>
        <w:rPr>
          <w:b/>
        </w:rPr>
        <w:t>Note</w:t>
      </w:r>
      <w:r>
        <w:t xml:space="preserve">: </w:t>
      </w:r>
      <w:r w:rsidR="004572FC">
        <w:t>DESI</w:t>
      </w:r>
      <w:r>
        <w:t xml:space="preserve"> will</w:t>
      </w:r>
      <w:r w:rsidR="00B8321E">
        <w:t xml:space="preserve"> </w:t>
      </w:r>
      <w:r w:rsidR="00381979">
        <w:t>notify the relevant local government of works</w:t>
      </w:r>
      <w:r w:rsidR="0047767B">
        <w:t xml:space="preserve"> </w:t>
      </w:r>
      <w:r w:rsidR="00286BEC">
        <w:t xml:space="preserve">to be </w:t>
      </w:r>
      <w:r w:rsidR="0047767B">
        <w:t>carried out under th</w:t>
      </w:r>
      <w:r w:rsidR="00B578F1">
        <w:t>e</w:t>
      </w:r>
      <w:r w:rsidR="0047767B">
        <w:t xml:space="preserve"> special circumstanc</w:t>
      </w:r>
      <w:r w:rsidR="00B578F1">
        <w:t>e</w:t>
      </w:r>
      <w:r w:rsidR="0047767B">
        <w:t xml:space="preserve"> provisi</w:t>
      </w:r>
      <w:r w:rsidR="00B578F1">
        <w:t>o</w:t>
      </w:r>
      <w:r w:rsidR="0047767B">
        <w:t>ns</w:t>
      </w:r>
      <w:r w:rsidR="00B578F1">
        <w:t>.</w:t>
      </w:r>
    </w:p>
    <w:p w14:paraId="7671D547" w14:textId="77777777" w:rsidR="001041E5" w:rsidRPr="00687E0C" w:rsidRDefault="001041E5" w:rsidP="00D637B9">
      <w:pPr>
        <w:pStyle w:val="Heading1"/>
        <w:ind w:left="431" w:hanging="431"/>
        <w:rPr>
          <w:szCs w:val="24"/>
        </w:rPr>
      </w:pPr>
      <w:r w:rsidRPr="00687E0C">
        <w:rPr>
          <w:szCs w:val="24"/>
        </w:rPr>
        <w:t>Other matters</w:t>
      </w:r>
    </w:p>
    <w:p w14:paraId="080FF3FE" w14:textId="77777777" w:rsidR="001041E5" w:rsidRPr="00F700E8" w:rsidRDefault="001041E5" w:rsidP="009174AA">
      <w:pPr>
        <w:pStyle w:val="textnormal"/>
        <w:spacing w:after="60"/>
        <w:ind w:left="720"/>
        <w:rPr>
          <w:b/>
          <w:bCs/>
          <w:sz w:val="22"/>
          <w:szCs w:val="28"/>
        </w:rPr>
      </w:pPr>
      <w:r w:rsidRPr="00F700E8">
        <w:rPr>
          <w:b/>
          <w:bCs/>
          <w:sz w:val="22"/>
          <w:szCs w:val="28"/>
        </w:rPr>
        <w:t xml:space="preserve">Work may be subject to other </w:t>
      </w:r>
      <w:proofErr w:type="gramStart"/>
      <w:r w:rsidRPr="00F700E8">
        <w:rPr>
          <w:b/>
          <w:bCs/>
          <w:sz w:val="22"/>
          <w:szCs w:val="28"/>
        </w:rPr>
        <w:t>approvals</w:t>
      </w:r>
      <w:proofErr w:type="gramEnd"/>
    </w:p>
    <w:p w14:paraId="670FF9AA" w14:textId="3FF07D93" w:rsidR="001041E5" w:rsidRDefault="001041E5" w:rsidP="001041E5">
      <w:pPr>
        <w:pStyle w:val="textnormal"/>
        <w:spacing w:after="60"/>
      </w:pPr>
      <w:r>
        <w:t xml:space="preserve">Note that works eligible for a special circumstance as set out in this notification form are only excluded work </w:t>
      </w:r>
      <w:bookmarkStart w:id="1" w:name="_Hlk111726766"/>
      <w:r>
        <w:t>under the Planning Regulation</w:t>
      </w:r>
      <w:r w:rsidR="00064967">
        <w:t xml:space="preserve"> 2017</w:t>
      </w:r>
      <w:r>
        <w:t xml:space="preserve"> as it relates to tidal works, or work carried out completely or partly in a coastal management district</w:t>
      </w:r>
      <w:bookmarkEnd w:id="1"/>
      <w:r>
        <w:t>. Proponents may need to obtain approvals under other State or Commonwealth legislation, including approval under the Planning Act (</w:t>
      </w:r>
      <w:proofErr w:type="gramStart"/>
      <w:r>
        <w:t>e.g.</w:t>
      </w:r>
      <w:proofErr w:type="gramEnd"/>
      <w:r>
        <w:t xml:space="preserve"> for disturbance to marine plants or disposal of dredged material in tidal waters) or </w:t>
      </w:r>
      <w:r w:rsidRPr="00F700E8">
        <w:rPr>
          <w:i/>
          <w:iCs/>
        </w:rPr>
        <w:t>Marine Parks Act 2004</w:t>
      </w:r>
      <w:r>
        <w:t xml:space="preserve">. Proponents are advised to check with all relevant statutory authorities for such requirements. Proponents should contact their local </w:t>
      </w:r>
      <w:hyperlink r:id="rId24" w:history="1">
        <w:r w:rsidRPr="00E26A5B">
          <w:rPr>
            <w:rStyle w:val="Hyperlink"/>
          </w:rPr>
          <w:t>SARA regional office</w:t>
        </w:r>
      </w:hyperlink>
      <w:r>
        <w:t xml:space="preserve"> for other development approval requirements.</w:t>
      </w:r>
    </w:p>
    <w:p w14:paraId="27E66E8E" w14:textId="77777777" w:rsidR="001041E5" w:rsidRPr="00F700E8" w:rsidRDefault="001041E5" w:rsidP="001041E5">
      <w:pPr>
        <w:pStyle w:val="textnormal"/>
        <w:spacing w:before="240" w:after="60"/>
        <w:ind w:left="720"/>
        <w:rPr>
          <w:b/>
          <w:bCs/>
          <w:sz w:val="22"/>
          <w:szCs w:val="28"/>
        </w:rPr>
      </w:pPr>
      <w:r w:rsidRPr="00F700E8">
        <w:rPr>
          <w:b/>
          <w:bCs/>
          <w:sz w:val="22"/>
          <w:szCs w:val="28"/>
        </w:rPr>
        <w:t>General Environmental Duty</w:t>
      </w:r>
    </w:p>
    <w:p w14:paraId="4E2C0332" w14:textId="77777777" w:rsidR="001041E5" w:rsidRDefault="001041E5" w:rsidP="001041E5">
      <w:pPr>
        <w:pStyle w:val="textnormal"/>
        <w:spacing w:after="60"/>
      </w:pPr>
      <w:r>
        <w:t xml:space="preserve">All works undertaken under this guideline are to be consistent with the General Environmental Duty as </w:t>
      </w:r>
      <w:proofErr w:type="gramStart"/>
      <w:r>
        <w:t>defined</w:t>
      </w:r>
      <w:proofErr w:type="gramEnd"/>
      <w:r>
        <w:t xml:space="preserve"> </w:t>
      </w:r>
    </w:p>
    <w:p w14:paraId="09836531" w14:textId="77777777" w:rsidR="001041E5" w:rsidRDefault="001041E5" w:rsidP="001041E5">
      <w:pPr>
        <w:pStyle w:val="textnormal"/>
        <w:spacing w:after="60"/>
      </w:pPr>
      <w:r>
        <w:t xml:space="preserve">under the </w:t>
      </w:r>
      <w:r w:rsidRPr="00F700E8">
        <w:rPr>
          <w:i/>
          <w:iCs/>
        </w:rPr>
        <w:t>Environmental Protection Act 1994</w:t>
      </w:r>
      <w:r>
        <w:t xml:space="preserve"> (EP Act), whereby all reasonable and practicable measures must be undertaken to prevent or minimise the environmental harm that may occur </w:t>
      </w:r>
      <w:proofErr w:type="gramStart"/>
      <w:r>
        <w:t>as a result of</w:t>
      </w:r>
      <w:proofErr w:type="gramEnd"/>
      <w:r>
        <w:t xml:space="preserve"> the work. For example, measures are taken to reinstate any disturbed land to avoid or minimise any impacts on existing coastal vegetation.</w:t>
      </w:r>
    </w:p>
    <w:p w14:paraId="10CDBBFB" w14:textId="77777777" w:rsidR="001041E5" w:rsidRDefault="001041E5" w:rsidP="001041E5">
      <w:pPr>
        <w:pStyle w:val="textnormal"/>
        <w:spacing w:after="60"/>
      </w:pPr>
      <w:r>
        <w:t>Other provisions under the EP Act that must be complied with include, but are not limited to, the following:</w:t>
      </w:r>
    </w:p>
    <w:p w14:paraId="3FB141FC" w14:textId="77777777" w:rsidR="001041E5" w:rsidRDefault="001041E5" w:rsidP="001041E5">
      <w:pPr>
        <w:pStyle w:val="textnormal"/>
        <w:numPr>
          <w:ilvl w:val="0"/>
          <w:numId w:val="19"/>
        </w:numPr>
        <w:spacing w:after="60"/>
      </w:pPr>
      <w:r>
        <w:t>general environmental duty (section 319)</w:t>
      </w:r>
    </w:p>
    <w:p w14:paraId="0E3D2410" w14:textId="77777777" w:rsidR="001041E5" w:rsidRDefault="001041E5" w:rsidP="001041E5">
      <w:pPr>
        <w:pStyle w:val="textnormal"/>
        <w:numPr>
          <w:ilvl w:val="0"/>
          <w:numId w:val="19"/>
        </w:numPr>
        <w:spacing w:after="60"/>
      </w:pPr>
      <w:r>
        <w:t>duty to notify environmental harm (section 320-320G)</w:t>
      </w:r>
    </w:p>
    <w:p w14:paraId="5A9D202D" w14:textId="77777777" w:rsidR="001041E5" w:rsidRDefault="001041E5" w:rsidP="001041E5">
      <w:pPr>
        <w:pStyle w:val="textnormal"/>
        <w:numPr>
          <w:ilvl w:val="0"/>
          <w:numId w:val="19"/>
        </w:numPr>
        <w:spacing w:after="60"/>
      </w:pPr>
      <w:r>
        <w:t>offence of causing serious or material environmental harm (sections 437-439)</w:t>
      </w:r>
    </w:p>
    <w:p w14:paraId="58E8382F" w14:textId="77777777" w:rsidR="001041E5" w:rsidRDefault="001041E5" w:rsidP="001041E5">
      <w:pPr>
        <w:pStyle w:val="textnormal"/>
        <w:numPr>
          <w:ilvl w:val="0"/>
          <w:numId w:val="19"/>
        </w:numPr>
        <w:spacing w:after="60"/>
      </w:pPr>
      <w:r>
        <w:t>offence of causing environmental nuisance (section 440)</w:t>
      </w:r>
    </w:p>
    <w:p w14:paraId="5FC05B1C" w14:textId="77777777" w:rsidR="001041E5" w:rsidRDefault="001041E5" w:rsidP="001041E5">
      <w:pPr>
        <w:pStyle w:val="textnormal"/>
        <w:numPr>
          <w:ilvl w:val="0"/>
          <w:numId w:val="19"/>
        </w:numPr>
        <w:spacing w:after="60"/>
      </w:pPr>
      <w:r>
        <w:t>offence of depositing prescribed water contaminants in waters and related matters (section 440ZG)</w:t>
      </w:r>
    </w:p>
    <w:p w14:paraId="71741A8F" w14:textId="50D529FF" w:rsidR="001041E5" w:rsidRDefault="001041E5" w:rsidP="001041E5">
      <w:pPr>
        <w:pStyle w:val="textnormal"/>
        <w:numPr>
          <w:ilvl w:val="0"/>
          <w:numId w:val="19"/>
        </w:numPr>
        <w:spacing w:after="60" w:line="240" w:lineRule="auto"/>
      </w:pPr>
      <w:r>
        <w:t>offence to place contaminant where environmental harm or nuisance may be caused (section 443)</w:t>
      </w:r>
      <w:r w:rsidR="00561E5F">
        <w:t>.</w:t>
      </w:r>
    </w:p>
    <w:p w14:paraId="29B079EE" w14:textId="77777777" w:rsidR="002A4C9D" w:rsidRDefault="002A4C9D">
      <w:pPr>
        <w:spacing w:after="0" w:line="240" w:lineRule="auto"/>
        <w:rPr>
          <w:rFonts w:cs="Arial"/>
          <w:b/>
          <w:bCs/>
          <w:sz w:val="24"/>
        </w:rPr>
      </w:pPr>
      <w:r>
        <w:br w:type="page"/>
      </w:r>
    </w:p>
    <w:p w14:paraId="0E2BD48A" w14:textId="7E193FC6" w:rsidR="001041E5" w:rsidRPr="00D637B9" w:rsidRDefault="001041E5" w:rsidP="00D637B9">
      <w:pPr>
        <w:pStyle w:val="Heading1"/>
        <w:ind w:left="431" w:hanging="431"/>
        <w:rPr>
          <w:szCs w:val="24"/>
        </w:rPr>
      </w:pPr>
      <w:r w:rsidRPr="00D637B9">
        <w:rPr>
          <w:szCs w:val="24"/>
        </w:rPr>
        <w:t>Declaration</w:t>
      </w:r>
    </w:p>
    <w:p w14:paraId="42857DE3" w14:textId="77777777" w:rsidR="001041E5" w:rsidRDefault="001041E5" w:rsidP="001041E5">
      <w:pPr>
        <w:pStyle w:val="textnormal"/>
      </w:pPr>
      <w:r>
        <w:t>I declare that:</w:t>
      </w:r>
    </w:p>
    <w:p w14:paraId="475EB2BF" w14:textId="733201F0" w:rsidR="004A573A" w:rsidRDefault="00210915" w:rsidP="001041E5">
      <w:pPr>
        <w:pStyle w:val="bullet1"/>
        <w:numPr>
          <w:ilvl w:val="0"/>
          <w:numId w:val="0"/>
        </w:numPr>
        <w:ind w:left="680" w:hanging="340"/>
      </w:pPr>
      <w:sdt>
        <w:sdtPr>
          <w:rPr>
            <w:rFonts w:cs="Arial"/>
            <w:sz w:val="24"/>
            <w:szCs w:val="40"/>
          </w:rPr>
          <w:id w:val="-1431201647"/>
          <w14:checkbox>
            <w14:checked w14:val="0"/>
            <w14:checkedState w14:val="2612" w14:font="MS Gothic"/>
            <w14:uncheckedState w14:val="2610" w14:font="MS Gothic"/>
          </w14:checkbox>
        </w:sdtPr>
        <w:sdtEndPr/>
        <w:sdtContent>
          <w:r w:rsidR="0015314C">
            <w:rPr>
              <w:rFonts w:ascii="MS Gothic" w:eastAsia="MS Gothic" w:hAnsi="MS Gothic" w:cs="Arial" w:hint="eastAsia"/>
              <w:sz w:val="24"/>
              <w:szCs w:val="40"/>
            </w:rPr>
            <w:t>☐</w:t>
          </w:r>
        </w:sdtContent>
      </w:sdt>
      <w:r w:rsidR="001041E5">
        <w:t xml:space="preserve">  I am</w:t>
      </w:r>
      <w:r w:rsidR="004A573A">
        <w:t>:</w:t>
      </w:r>
    </w:p>
    <w:p w14:paraId="163B3972" w14:textId="543A1939" w:rsidR="001041E5" w:rsidRDefault="00210915" w:rsidP="004A573A">
      <w:pPr>
        <w:pStyle w:val="bullet1"/>
        <w:numPr>
          <w:ilvl w:val="0"/>
          <w:numId w:val="0"/>
        </w:numPr>
        <w:ind w:left="1020" w:hanging="340"/>
      </w:pPr>
      <w:sdt>
        <w:sdtPr>
          <w:rPr>
            <w:rFonts w:cs="Arial"/>
            <w:sz w:val="24"/>
            <w:szCs w:val="40"/>
          </w:rPr>
          <w:id w:val="-2036341163"/>
          <w14:checkbox>
            <w14:checked w14:val="0"/>
            <w14:checkedState w14:val="2612" w14:font="MS Gothic"/>
            <w14:uncheckedState w14:val="2610" w14:font="MS Gothic"/>
          </w14:checkbox>
        </w:sdtPr>
        <w:sdtEndPr/>
        <w:sdtContent>
          <w:r w:rsidR="0015314C">
            <w:rPr>
              <w:rFonts w:ascii="MS Gothic" w:eastAsia="MS Gothic" w:hAnsi="MS Gothic" w:cs="Arial" w:hint="eastAsia"/>
              <w:sz w:val="24"/>
              <w:szCs w:val="40"/>
            </w:rPr>
            <w:t>☐</w:t>
          </w:r>
        </w:sdtContent>
      </w:sdt>
      <w:r w:rsidR="0015314C">
        <w:t xml:space="preserve">  </w:t>
      </w:r>
      <w:r w:rsidR="00664F41">
        <w:t xml:space="preserve">the </w:t>
      </w:r>
      <w:r w:rsidR="0015314C">
        <w:t>o</w:t>
      </w:r>
      <w:r w:rsidR="004A573A">
        <w:t xml:space="preserve">wner of the land </w:t>
      </w:r>
      <w:r w:rsidR="00514FD6" w:rsidRPr="00514FD6">
        <w:t>containing, attached</w:t>
      </w:r>
      <w:r w:rsidR="004A573A">
        <w:t xml:space="preserve"> to</w:t>
      </w:r>
      <w:r w:rsidR="0015314C">
        <w:t xml:space="preserve"> </w:t>
      </w:r>
      <w:r w:rsidR="00514FD6" w:rsidRPr="00514FD6">
        <w:t>or benefiting from the tidal</w:t>
      </w:r>
      <w:r w:rsidR="0015314C">
        <w:t xml:space="preserve"> works</w:t>
      </w:r>
      <w:r w:rsidR="001041E5">
        <w:t xml:space="preserve"> </w:t>
      </w:r>
      <w:r w:rsidR="001041E5" w:rsidRPr="00117AC7">
        <w:rPr>
          <w:u w:val="single"/>
        </w:rPr>
        <w:t>or</w:t>
      </w:r>
      <w:r w:rsidR="001041E5" w:rsidRPr="00CB584C">
        <w:t xml:space="preserve"> </w:t>
      </w:r>
      <w:r w:rsidR="001041E5">
        <w:t xml:space="preserve">I am acting on behalf of the </w:t>
      </w:r>
      <w:proofErr w:type="gramStart"/>
      <w:r w:rsidR="001041E5">
        <w:t>land owner</w:t>
      </w:r>
      <w:proofErr w:type="gramEnd"/>
      <w:r w:rsidR="001041E5">
        <w:t xml:space="preserve"> and I have provided a signed letter from the land owner authorising me to lodge this form and act on their behalf</w:t>
      </w:r>
      <w:r w:rsidR="00B53DA0">
        <w:t>; or</w:t>
      </w:r>
      <w:r w:rsidR="001041E5">
        <w:t xml:space="preserve"> </w:t>
      </w:r>
    </w:p>
    <w:p w14:paraId="631A8B7A" w14:textId="2735462C" w:rsidR="0015314C" w:rsidRDefault="00210915" w:rsidP="00102D3B">
      <w:pPr>
        <w:pStyle w:val="bullet1"/>
        <w:numPr>
          <w:ilvl w:val="0"/>
          <w:numId w:val="0"/>
        </w:numPr>
        <w:ind w:left="1020" w:hanging="340"/>
      </w:pPr>
      <w:sdt>
        <w:sdtPr>
          <w:rPr>
            <w:rFonts w:cs="Arial"/>
            <w:sz w:val="24"/>
            <w:szCs w:val="40"/>
          </w:rPr>
          <w:id w:val="-713582497"/>
          <w14:checkbox>
            <w14:checked w14:val="0"/>
            <w14:checkedState w14:val="2612" w14:font="MS Gothic"/>
            <w14:uncheckedState w14:val="2610" w14:font="MS Gothic"/>
          </w14:checkbox>
        </w:sdtPr>
        <w:sdtEndPr/>
        <w:sdtContent>
          <w:r w:rsidR="0015314C">
            <w:rPr>
              <w:rFonts w:ascii="MS Gothic" w:eastAsia="MS Gothic" w:hAnsi="MS Gothic" w:cs="Arial" w:hint="eastAsia"/>
              <w:sz w:val="24"/>
              <w:szCs w:val="40"/>
            </w:rPr>
            <w:t>☐</w:t>
          </w:r>
        </w:sdtContent>
      </w:sdt>
      <w:r w:rsidR="0015314C">
        <w:t xml:space="preserve">  </w:t>
      </w:r>
      <w:r w:rsidR="00B53DA0">
        <w:t>for State</w:t>
      </w:r>
      <w:r w:rsidR="00664F41">
        <w:t>-owned l</w:t>
      </w:r>
      <w:r w:rsidR="00A64F44">
        <w:t>and</w:t>
      </w:r>
      <w:r w:rsidR="00B53DA0">
        <w:t xml:space="preserve">, </w:t>
      </w:r>
      <w:r w:rsidR="00102D3B">
        <w:t>a</w:t>
      </w:r>
      <w:r w:rsidR="00664F41">
        <w:t xml:space="preserve"> </w:t>
      </w:r>
      <w:r w:rsidR="00B53DA0">
        <w:t>representative of the trustee</w:t>
      </w:r>
      <w:r w:rsidR="00102D3B">
        <w:t xml:space="preserve"> or entity responsible for </w:t>
      </w:r>
      <w:r w:rsidR="00CD7E9D">
        <w:t xml:space="preserve">ensuring the proposed structure is in a safe </w:t>
      </w:r>
      <w:proofErr w:type="gramStart"/>
      <w:r w:rsidR="00CD7E9D">
        <w:t>condition</w:t>
      </w:r>
      <w:proofErr w:type="gramEnd"/>
    </w:p>
    <w:p w14:paraId="791784EE" w14:textId="481A645A" w:rsidR="001041E5" w:rsidRDefault="00210915" w:rsidP="001041E5">
      <w:pPr>
        <w:pStyle w:val="bullet1"/>
        <w:numPr>
          <w:ilvl w:val="0"/>
          <w:numId w:val="0"/>
        </w:numPr>
        <w:ind w:left="680" w:hanging="340"/>
      </w:pPr>
      <w:sdt>
        <w:sdtPr>
          <w:rPr>
            <w:rFonts w:cs="Arial"/>
            <w:sz w:val="24"/>
            <w:szCs w:val="40"/>
          </w:rPr>
          <w:id w:val="110866048"/>
          <w14:checkbox>
            <w14:checked w14:val="0"/>
            <w14:checkedState w14:val="2612" w14:font="MS Gothic"/>
            <w14:uncheckedState w14:val="2610" w14:font="MS Gothic"/>
          </w14:checkbox>
        </w:sdtPr>
        <w:sdtEndPr/>
        <w:sdtContent>
          <w:r w:rsidR="008B0CFF">
            <w:rPr>
              <w:rFonts w:ascii="MS Gothic" w:eastAsia="MS Gothic" w:hAnsi="MS Gothic" w:cs="Arial" w:hint="eastAsia"/>
              <w:sz w:val="24"/>
              <w:szCs w:val="40"/>
            </w:rPr>
            <w:t>☐</w:t>
          </w:r>
        </w:sdtContent>
      </w:sdt>
      <w:r w:rsidR="001041E5">
        <w:t xml:space="preserve">  For a body corporate, trust or company, I am lawfully authorised to make this notification for the entity</w:t>
      </w:r>
      <w:r w:rsidR="001041E5" w:rsidRPr="00E70EA0">
        <w:t xml:space="preserve"> </w:t>
      </w:r>
      <w:r w:rsidR="001041E5">
        <w:t xml:space="preserve">and that entity has agreed to the submission of this </w:t>
      </w:r>
      <w:proofErr w:type="gramStart"/>
      <w:r w:rsidR="001041E5">
        <w:t>form</w:t>
      </w:r>
      <w:proofErr w:type="gramEnd"/>
    </w:p>
    <w:p w14:paraId="16539959" w14:textId="015062B9" w:rsidR="001041E5" w:rsidRPr="004643FF" w:rsidRDefault="00210915" w:rsidP="001041E5">
      <w:pPr>
        <w:pStyle w:val="bullet1"/>
        <w:numPr>
          <w:ilvl w:val="0"/>
          <w:numId w:val="0"/>
        </w:numPr>
        <w:ind w:left="680" w:hanging="340"/>
      </w:pPr>
      <w:sdt>
        <w:sdtPr>
          <w:rPr>
            <w:rFonts w:cs="Arial"/>
            <w:sz w:val="24"/>
            <w:szCs w:val="40"/>
          </w:rPr>
          <w:id w:val="1821230730"/>
          <w14:checkbox>
            <w14:checked w14:val="0"/>
            <w14:checkedState w14:val="2612" w14:font="MS Gothic"/>
            <w14:uncheckedState w14:val="2610" w14:font="MS Gothic"/>
          </w14:checkbox>
        </w:sdtPr>
        <w:sdtEndPr/>
        <w:sdtContent>
          <w:r w:rsidR="008B0CFF">
            <w:rPr>
              <w:rFonts w:ascii="MS Gothic" w:eastAsia="MS Gothic" w:hAnsi="MS Gothic" w:cs="Arial" w:hint="eastAsia"/>
              <w:sz w:val="24"/>
              <w:szCs w:val="40"/>
            </w:rPr>
            <w:t>☐</w:t>
          </w:r>
        </w:sdtContent>
      </w:sdt>
      <w:r w:rsidR="001041E5">
        <w:t xml:space="preserve">  The structure was damaged or destroyed as a consequence of the </w:t>
      </w:r>
      <w:proofErr w:type="gramStart"/>
      <w:r w:rsidR="001041E5">
        <w:t>South East</w:t>
      </w:r>
      <w:proofErr w:type="gramEnd"/>
      <w:r w:rsidR="001041E5">
        <w:t xml:space="preserve"> Queensland floods from</w:t>
      </w:r>
      <w:r w:rsidR="001041E5">
        <w:rPr>
          <w:color w:val="000000"/>
          <w:szCs w:val="18"/>
          <w:lang w:val="en" w:eastAsia="en-AU"/>
        </w:rPr>
        <w:t xml:space="preserve"> 22 February to 7 March 2022</w:t>
      </w:r>
    </w:p>
    <w:p w14:paraId="202E9A9D" w14:textId="66372E9B" w:rsidR="001041E5" w:rsidRDefault="00210915" w:rsidP="001041E5">
      <w:pPr>
        <w:pStyle w:val="bullet1"/>
        <w:numPr>
          <w:ilvl w:val="0"/>
          <w:numId w:val="0"/>
        </w:numPr>
        <w:ind w:left="680" w:hanging="340"/>
      </w:pPr>
      <w:sdt>
        <w:sdtPr>
          <w:rPr>
            <w:rFonts w:cs="Arial"/>
            <w:sz w:val="24"/>
            <w:szCs w:val="40"/>
          </w:rPr>
          <w:id w:val="1099992055"/>
          <w14:checkbox>
            <w14:checked w14:val="0"/>
            <w14:checkedState w14:val="2612" w14:font="MS Gothic"/>
            <w14:uncheckedState w14:val="2610" w14:font="MS Gothic"/>
          </w14:checkbox>
        </w:sdtPr>
        <w:sdtEndPr/>
        <w:sdtContent>
          <w:r w:rsidR="008B0CFF">
            <w:rPr>
              <w:rFonts w:ascii="MS Gothic" w:eastAsia="MS Gothic" w:hAnsi="MS Gothic" w:cs="Arial" w:hint="eastAsia"/>
              <w:sz w:val="24"/>
              <w:szCs w:val="40"/>
            </w:rPr>
            <w:t>☐</w:t>
          </w:r>
        </w:sdtContent>
      </w:sdt>
      <w:r w:rsidR="001041E5">
        <w:t xml:space="preserve">  The replacement structure will be in the same location and occupy the same footprint as the previously approved damaged/destroyed structure, unless an alternative water allocation area has been approved in writing by the </w:t>
      </w:r>
      <w:proofErr w:type="gramStart"/>
      <w:r w:rsidR="001041E5">
        <w:t>department</w:t>
      </w:r>
      <w:proofErr w:type="gramEnd"/>
    </w:p>
    <w:p w14:paraId="36EE441D" w14:textId="29D0064B" w:rsidR="001041E5" w:rsidRDefault="00210915" w:rsidP="001041E5">
      <w:pPr>
        <w:pStyle w:val="bullet1"/>
        <w:numPr>
          <w:ilvl w:val="0"/>
          <w:numId w:val="0"/>
        </w:numPr>
        <w:ind w:left="680" w:hanging="340"/>
      </w:pPr>
      <w:sdt>
        <w:sdtPr>
          <w:rPr>
            <w:rFonts w:cs="Arial"/>
            <w:sz w:val="24"/>
            <w:szCs w:val="40"/>
          </w:rPr>
          <w:id w:val="870191822"/>
          <w14:checkbox>
            <w14:checked w14:val="0"/>
            <w14:checkedState w14:val="2612" w14:font="MS Gothic"/>
            <w14:uncheckedState w14:val="2610" w14:font="MS Gothic"/>
          </w14:checkbox>
        </w:sdtPr>
        <w:sdtEndPr/>
        <w:sdtContent>
          <w:r w:rsidR="008B0CFF">
            <w:rPr>
              <w:rFonts w:ascii="MS Gothic" w:eastAsia="MS Gothic" w:hAnsi="MS Gothic" w:cs="Arial" w:hint="eastAsia"/>
              <w:sz w:val="24"/>
              <w:szCs w:val="40"/>
            </w:rPr>
            <w:t>☐</w:t>
          </w:r>
        </w:sdtContent>
      </w:sdt>
      <w:r w:rsidR="001041E5">
        <w:t xml:space="preserve">  The replacement structure will be constructed on a ‘like-for-like’ basis as the damaged/destroyed structure and will comply with current design </w:t>
      </w:r>
      <w:proofErr w:type="gramStart"/>
      <w:r w:rsidR="001041E5">
        <w:t>standards</w:t>
      </w:r>
      <w:proofErr w:type="gramEnd"/>
    </w:p>
    <w:p w14:paraId="6DB7E686" w14:textId="43A403D0" w:rsidR="001041E5" w:rsidRDefault="00210915" w:rsidP="001041E5">
      <w:pPr>
        <w:pStyle w:val="bullet1"/>
        <w:numPr>
          <w:ilvl w:val="0"/>
          <w:numId w:val="0"/>
        </w:numPr>
        <w:ind w:left="680" w:hanging="340"/>
      </w:pPr>
      <w:sdt>
        <w:sdtPr>
          <w:rPr>
            <w:rFonts w:cs="Arial"/>
            <w:sz w:val="24"/>
            <w:szCs w:val="40"/>
          </w:rPr>
          <w:id w:val="-978461683"/>
          <w14:checkbox>
            <w14:checked w14:val="0"/>
            <w14:checkedState w14:val="2612" w14:font="MS Gothic"/>
            <w14:uncheckedState w14:val="2610" w14:font="MS Gothic"/>
          </w14:checkbox>
        </w:sdtPr>
        <w:sdtEndPr/>
        <w:sdtContent>
          <w:r w:rsidR="008B0CFF">
            <w:rPr>
              <w:rFonts w:ascii="MS Gothic" w:eastAsia="MS Gothic" w:hAnsi="MS Gothic" w:cs="Arial" w:hint="eastAsia"/>
              <w:sz w:val="24"/>
              <w:szCs w:val="40"/>
            </w:rPr>
            <w:t>☐</w:t>
          </w:r>
        </w:sdtContent>
      </w:sdt>
      <w:r w:rsidR="001041E5">
        <w:t xml:space="preserve">  The replacement structure will meet the design, construction and safety criteria of the current Prescribed Tidal Works Code</w:t>
      </w:r>
      <w:r w:rsidR="001C1BBA">
        <w:t xml:space="preserve"> </w:t>
      </w:r>
      <w:r w:rsidR="001C1BBA" w:rsidRPr="00697D82">
        <w:t>as required by Eligibility Criteria #4</w:t>
      </w:r>
    </w:p>
    <w:p w14:paraId="4313824A" w14:textId="759A2519" w:rsidR="001041E5" w:rsidRDefault="00210915" w:rsidP="001041E5">
      <w:pPr>
        <w:pStyle w:val="bullet1"/>
        <w:numPr>
          <w:ilvl w:val="0"/>
          <w:numId w:val="0"/>
        </w:numPr>
        <w:ind w:left="680" w:hanging="340"/>
      </w:pPr>
      <w:sdt>
        <w:sdtPr>
          <w:rPr>
            <w:rFonts w:cs="Arial"/>
            <w:sz w:val="24"/>
            <w:szCs w:val="40"/>
          </w:rPr>
          <w:id w:val="-90165627"/>
          <w14:checkbox>
            <w14:checked w14:val="0"/>
            <w14:checkedState w14:val="2612" w14:font="MS Gothic"/>
            <w14:uncheckedState w14:val="2610" w14:font="MS Gothic"/>
          </w14:checkbox>
        </w:sdtPr>
        <w:sdtEndPr/>
        <w:sdtContent>
          <w:r w:rsidR="008B0CFF">
            <w:rPr>
              <w:rFonts w:ascii="MS Gothic" w:eastAsia="MS Gothic" w:hAnsi="MS Gothic" w:cs="Arial" w:hint="eastAsia"/>
              <w:sz w:val="24"/>
              <w:szCs w:val="40"/>
            </w:rPr>
            <w:t>☐</w:t>
          </w:r>
        </w:sdtContent>
      </w:sdt>
      <w:r w:rsidR="001041E5">
        <w:t xml:space="preserve">  The rebuilding of the structure will be finalised by </w:t>
      </w:r>
      <w:r w:rsidR="00C20643">
        <w:t>1</w:t>
      </w:r>
      <w:r w:rsidR="001041E5" w:rsidRPr="003B68EB">
        <w:t xml:space="preserve"> </w:t>
      </w:r>
      <w:r w:rsidR="00843E40">
        <w:t>May</w:t>
      </w:r>
      <w:r w:rsidR="00843E40" w:rsidRPr="003B68EB">
        <w:t xml:space="preserve"> </w:t>
      </w:r>
      <w:r w:rsidR="001041E5" w:rsidRPr="003B68EB">
        <w:t>202</w:t>
      </w:r>
      <w:r w:rsidR="00843E40">
        <w:t>6</w:t>
      </w:r>
    </w:p>
    <w:p w14:paraId="5E7A2207" w14:textId="1C358881" w:rsidR="001041E5" w:rsidRPr="00936123" w:rsidRDefault="00210915" w:rsidP="001041E5">
      <w:pPr>
        <w:pStyle w:val="bullet1"/>
        <w:numPr>
          <w:ilvl w:val="0"/>
          <w:numId w:val="0"/>
        </w:numPr>
        <w:ind w:left="680" w:hanging="340"/>
      </w:pPr>
      <w:sdt>
        <w:sdtPr>
          <w:rPr>
            <w:rFonts w:cs="Arial"/>
            <w:sz w:val="24"/>
            <w:szCs w:val="40"/>
          </w:rPr>
          <w:id w:val="1473721765"/>
          <w14:checkbox>
            <w14:checked w14:val="0"/>
            <w14:checkedState w14:val="2612" w14:font="MS Gothic"/>
            <w14:uncheckedState w14:val="2610" w14:font="MS Gothic"/>
          </w14:checkbox>
        </w:sdtPr>
        <w:sdtEndPr/>
        <w:sdtContent>
          <w:r w:rsidR="008B0CFF">
            <w:rPr>
              <w:rFonts w:ascii="MS Gothic" w:eastAsia="MS Gothic" w:hAnsi="MS Gothic" w:cs="Arial" w:hint="eastAsia"/>
              <w:sz w:val="24"/>
              <w:szCs w:val="40"/>
            </w:rPr>
            <w:t>☐</w:t>
          </w:r>
        </w:sdtContent>
      </w:sdt>
      <w:r w:rsidR="001041E5">
        <w:t xml:space="preserve">  I will </w:t>
      </w:r>
      <w:r w:rsidR="0015226E">
        <w:t xml:space="preserve">provide </w:t>
      </w:r>
      <w:r w:rsidR="00626536">
        <w:t>confirmation</w:t>
      </w:r>
      <w:r w:rsidR="0015226E">
        <w:t xml:space="preserve"> that the works have been completed as per section </w:t>
      </w:r>
      <w:proofErr w:type="gramStart"/>
      <w:r w:rsidR="0015226E">
        <w:t>6.3</w:t>
      </w:r>
      <w:proofErr w:type="gramEnd"/>
      <w:r w:rsidR="0015226E">
        <w:t xml:space="preserve"> </w:t>
      </w:r>
    </w:p>
    <w:p w14:paraId="0E785BE2" w14:textId="75341712" w:rsidR="001041E5" w:rsidRDefault="00210915" w:rsidP="001041E5">
      <w:pPr>
        <w:pStyle w:val="bullet1"/>
        <w:numPr>
          <w:ilvl w:val="0"/>
          <w:numId w:val="0"/>
        </w:numPr>
        <w:ind w:left="680" w:hanging="340"/>
      </w:pPr>
      <w:sdt>
        <w:sdtPr>
          <w:rPr>
            <w:rFonts w:cs="Arial"/>
            <w:sz w:val="24"/>
            <w:szCs w:val="40"/>
          </w:rPr>
          <w:id w:val="667911107"/>
          <w14:checkbox>
            <w14:checked w14:val="0"/>
            <w14:checkedState w14:val="2612" w14:font="MS Gothic"/>
            <w14:uncheckedState w14:val="2610" w14:font="MS Gothic"/>
          </w14:checkbox>
        </w:sdtPr>
        <w:sdtEndPr/>
        <w:sdtContent>
          <w:r w:rsidR="008B0CFF">
            <w:rPr>
              <w:rFonts w:ascii="MS Gothic" w:eastAsia="MS Gothic" w:hAnsi="MS Gothic" w:cs="Arial" w:hint="eastAsia"/>
              <w:sz w:val="24"/>
              <w:szCs w:val="40"/>
            </w:rPr>
            <w:t>☐</w:t>
          </w:r>
        </w:sdtContent>
      </w:sdt>
      <w:r w:rsidR="001041E5">
        <w:t xml:space="preserve">  The information provided is true and correct to the best of my </w:t>
      </w:r>
      <w:proofErr w:type="gramStart"/>
      <w:r w:rsidR="001041E5">
        <w:t>knowledge</w:t>
      </w:r>
      <w:proofErr w:type="gramEnd"/>
    </w:p>
    <w:p w14:paraId="3A69B1D0" w14:textId="450500BD" w:rsidR="001041E5" w:rsidRPr="000A19FE" w:rsidRDefault="00210915" w:rsidP="001041E5">
      <w:pPr>
        <w:pStyle w:val="bullet1"/>
        <w:numPr>
          <w:ilvl w:val="0"/>
          <w:numId w:val="0"/>
        </w:numPr>
        <w:ind w:left="680" w:hanging="340"/>
      </w:pPr>
      <w:sdt>
        <w:sdtPr>
          <w:rPr>
            <w:rFonts w:cs="Arial"/>
            <w:sz w:val="24"/>
            <w:szCs w:val="40"/>
          </w:rPr>
          <w:id w:val="-239028527"/>
          <w14:checkbox>
            <w14:checked w14:val="0"/>
            <w14:checkedState w14:val="2612" w14:font="MS Gothic"/>
            <w14:uncheckedState w14:val="2610" w14:font="MS Gothic"/>
          </w14:checkbox>
        </w:sdtPr>
        <w:sdtEndPr/>
        <w:sdtContent>
          <w:r w:rsidR="008B0CFF">
            <w:rPr>
              <w:rFonts w:ascii="MS Gothic" w:eastAsia="MS Gothic" w:hAnsi="MS Gothic" w:cs="Arial" w:hint="eastAsia"/>
              <w:sz w:val="24"/>
              <w:szCs w:val="40"/>
            </w:rPr>
            <w:t>☐</w:t>
          </w:r>
        </w:sdtContent>
      </w:sdt>
      <w:r w:rsidR="001041E5">
        <w:t xml:space="preserve">  I understand that all information supplied on or with this notification form may be disclosed publicly in accordance with the </w:t>
      </w:r>
      <w:r w:rsidR="001041E5" w:rsidRPr="003E4FA6">
        <w:rPr>
          <w:i/>
        </w:rPr>
        <w:t>Right to</w:t>
      </w:r>
      <w:r w:rsidR="001041E5">
        <w:rPr>
          <w:i/>
          <w:iCs/>
        </w:rPr>
        <w:t xml:space="preserve"> Information Act 2009</w:t>
      </w:r>
      <w:r w:rsidR="001041E5">
        <w:t xml:space="preserve"> and the </w:t>
      </w:r>
      <w:r w:rsidR="001041E5">
        <w:rPr>
          <w:i/>
          <w:iCs/>
        </w:rPr>
        <w:t>Evidence Act 1977.</w:t>
      </w:r>
    </w:p>
    <w:p w14:paraId="03D741B2" w14:textId="65D02D57" w:rsidR="001041E5" w:rsidRPr="000A19FE" w:rsidRDefault="001041E5" w:rsidP="001041E5">
      <w:pPr>
        <w:pStyle w:val="textnormal"/>
        <w:spacing w:after="0"/>
        <w:rPr>
          <w:b/>
        </w:rPr>
      </w:pPr>
      <w:r>
        <w:rPr>
          <w:b/>
        </w:rPr>
        <w:t xml:space="preserve">Note: </w:t>
      </w:r>
      <w:r>
        <w:t xml:space="preserve">If you have not told the truth in this </w:t>
      </w:r>
      <w:proofErr w:type="gramStart"/>
      <w:r>
        <w:t>notification</w:t>
      </w:r>
      <w:proofErr w:type="gramEnd"/>
      <w:r>
        <w:t xml:space="preserve"> you may be liable for prosecution under the relevant Acts or Regulations.</w:t>
      </w:r>
    </w:p>
    <w:p w14:paraId="740007ED" w14:textId="77777777" w:rsidR="001041E5" w:rsidRPr="00405622" w:rsidRDefault="001041E5" w:rsidP="001041E5">
      <w:pPr>
        <w:pStyle w:val="bullet1"/>
        <w:numPr>
          <w:ilvl w:val="0"/>
          <w:numId w:val="0"/>
        </w:numPr>
      </w:pPr>
    </w:p>
    <w:tbl>
      <w:tblPr>
        <w:tblW w:w="99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6660"/>
        <w:gridCol w:w="255"/>
        <w:gridCol w:w="2985"/>
      </w:tblGrid>
      <w:tr w:rsidR="001041E5" w14:paraId="00B16E03" w14:textId="77777777" w:rsidTr="004C7331">
        <w:trPr>
          <w:gridAfter w:val="2"/>
          <w:wAfter w:w="3240" w:type="dxa"/>
          <w:cantSplit/>
          <w:trHeight w:hRule="exact" w:val="737"/>
        </w:trPr>
        <w:tc>
          <w:tcPr>
            <w:tcW w:w="6660" w:type="dxa"/>
            <w:tcBorders>
              <w:top w:val="single" w:sz="2" w:space="0" w:color="auto"/>
              <w:left w:val="single" w:sz="2" w:space="0" w:color="auto"/>
              <w:bottom w:val="single" w:sz="2" w:space="0" w:color="auto"/>
              <w:right w:val="single" w:sz="2" w:space="0" w:color="auto"/>
            </w:tcBorders>
          </w:tcPr>
          <w:p w14:paraId="403D0D21" w14:textId="4DF4C0B1" w:rsidR="001041E5" w:rsidRDefault="001041E5" w:rsidP="00AE7148">
            <w:pPr>
              <w:pStyle w:val="tableheading"/>
            </w:pPr>
            <w:proofErr w:type="gramStart"/>
            <w:r>
              <w:t>land owner</w:t>
            </w:r>
            <w:proofErr w:type="gramEnd"/>
            <w:r w:rsidR="006F7CB6">
              <w:t>/s</w:t>
            </w:r>
            <w:r>
              <w:t xml:space="preserve"> or AUTHORISED PERSON/s FULL NAME</w:t>
            </w:r>
          </w:p>
          <w:p w14:paraId="47902A3E" w14:textId="71C08F5B" w:rsidR="001041E5" w:rsidRDefault="001041E5" w:rsidP="00AE714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1E5" w14:paraId="7BD991F4" w14:textId="77777777" w:rsidTr="00AE7148">
        <w:trPr>
          <w:gridAfter w:val="2"/>
          <w:wAfter w:w="3240" w:type="dxa"/>
          <w:cantSplit/>
          <w:trHeight w:hRule="exact" w:val="57"/>
        </w:trPr>
        <w:tc>
          <w:tcPr>
            <w:tcW w:w="6660" w:type="dxa"/>
            <w:tcBorders>
              <w:top w:val="single" w:sz="2" w:space="0" w:color="auto"/>
              <w:left w:val="nil"/>
              <w:bottom w:val="single" w:sz="2" w:space="0" w:color="auto"/>
              <w:right w:val="nil"/>
            </w:tcBorders>
            <w:vAlign w:val="bottom"/>
          </w:tcPr>
          <w:p w14:paraId="31D60DBB" w14:textId="77777777" w:rsidR="001041E5" w:rsidRDefault="001041E5" w:rsidP="00AE7148"/>
        </w:tc>
      </w:tr>
      <w:tr w:rsidR="001041E5" w14:paraId="709D9F44" w14:textId="77777777" w:rsidTr="004C7331">
        <w:trPr>
          <w:cantSplit/>
          <w:trHeight w:hRule="exact" w:val="737"/>
        </w:trPr>
        <w:tc>
          <w:tcPr>
            <w:tcW w:w="6660" w:type="dxa"/>
            <w:tcBorders>
              <w:top w:val="single" w:sz="2" w:space="0" w:color="auto"/>
              <w:left w:val="single" w:sz="2" w:space="0" w:color="auto"/>
              <w:bottom w:val="single" w:sz="2" w:space="0" w:color="auto"/>
              <w:right w:val="single" w:sz="2" w:space="0" w:color="auto"/>
            </w:tcBorders>
          </w:tcPr>
          <w:p w14:paraId="64C12CDF" w14:textId="23FD36A2" w:rsidR="001041E5" w:rsidRDefault="001041E5" w:rsidP="00AE7148">
            <w:pPr>
              <w:pStyle w:val="tableheading"/>
              <w:rPr>
                <w:sz w:val="20"/>
              </w:rPr>
            </w:pPr>
            <w:r>
              <w:t>SIGNATURE</w:t>
            </w:r>
            <w:r w:rsidR="00502609">
              <w:t>/s</w:t>
            </w:r>
            <w:r>
              <w:t xml:space="preserve"> </w:t>
            </w:r>
          </w:p>
        </w:tc>
        <w:tc>
          <w:tcPr>
            <w:tcW w:w="255" w:type="dxa"/>
            <w:tcBorders>
              <w:top w:val="nil"/>
              <w:left w:val="single" w:sz="2" w:space="0" w:color="auto"/>
              <w:bottom w:val="nil"/>
              <w:right w:val="single" w:sz="2" w:space="0" w:color="auto"/>
            </w:tcBorders>
          </w:tcPr>
          <w:p w14:paraId="61E3468B" w14:textId="77777777" w:rsidR="001041E5" w:rsidRDefault="001041E5" w:rsidP="00AE7148">
            <w:pPr>
              <w:pStyle w:val="textnormal"/>
            </w:pPr>
          </w:p>
        </w:tc>
        <w:tc>
          <w:tcPr>
            <w:tcW w:w="2985" w:type="dxa"/>
            <w:tcBorders>
              <w:top w:val="single" w:sz="2" w:space="0" w:color="auto"/>
              <w:left w:val="single" w:sz="2" w:space="0" w:color="auto"/>
              <w:bottom w:val="single" w:sz="2" w:space="0" w:color="auto"/>
              <w:right w:val="single" w:sz="2" w:space="0" w:color="auto"/>
            </w:tcBorders>
          </w:tcPr>
          <w:p w14:paraId="67163309" w14:textId="721EB83D" w:rsidR="001041E5" w:rsidRDefault="001041E5" w:rsidP="00AE7148">
            <w:pPr>
              <w:pStyle w:val="tableheading"/>
            </w:pPr>
            <w:r>
              <w:t>DATE</w:t>
            </w:r>
          </w:p>
          <w:p w14:paraId="59B0D9BA" w14:textId="77777777" w:rsidR="001041E5" w:rsidRDefault="001041E5" w:rsidP="00AE7148">
            <w:pPr>
              <w:spacing w:before="120" w:line="240" w:lineRule="exact"/>
              <w:ind w:left="23" w:hanging="23"/>
            </w:pP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19C850CC" w14:textId="0AA6E097" w:rsidR="00363684" w:rsidRPr="0060186E" w:rsidRDefault="00363684" w:rsidP="0060186E">
      <w:pPr>
        <w:pStyle w:val="textnormal"/>
        <w:spacing w:after="0" w:line="240" w:lineRule="auto"/>
        <w:rPr>
          <w:sz w:val="6"/>
          <w:szCs w:val="6"/>
          <w:lang w:val="en" w:eastAsia="en-AU"/>
        </w:rPr>
      </w:pPr>
    </w:p>
    <w:sectPr w:rsidR="00363684" w:rsidRPr="0060186E" w:rsidSect="008B3B77">
      <w:headerReference w:type="default" r:id="rId25"/>
      <w:footerReference w:type="default" r:id="rId26"/>
      <w:headerReference w:type="first" r:id="rId27"/>
      <w:footerReference w:type="first" r:id="rId28"/>
      <w:pgSz w:w="11906" w:h="16838" w:code="9"/>
      <w:pgMar w:top="1560"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A2A0" w14:textId="77777777" w:rsidR="001C09EA" w:rsidRDefault="001C09EA">
      <w:r>
        <w:separator/>
      </w:r>
    </w:p>
  </w:endnote>
  <w:endnote w:type="continuationSeparator" w:id="0">
    <w:p w14:paraId="64598B6E" w14:textId="77777777" w:rsidR="001C09EA" w:rsidRDefault="001C09EA">
      <w:r>
        <w:continuationSeparator/>
      </w:r>
    </w:p>
  </w:endnote>
  <w:endnote w:type="continuationNotice" w:id="1">
    <w:p w14:paraId="6DD10670" w14:textId="77777777" w:rsidR="001C09EA" w:rsidRDefault="001C0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034574A2" w:rsidR="004B71BD" w:rsidRPr="006A7268" w:rsidRDefault="000C6D67" w:rsidP="006A7268">
    <w:pPr>
      <w:pStyle w:val="Footer"/>
    </w:pPr>
    <w:r w:rsidRPr="006A7268">
      <w:t xml:space="preserve">Page </w:t>
    </w:r>
    <w:r w:rsidRPr="006A7268">
      <w:fldChar w:fldCharType="begin"/>
    </w:r>
    <w:r w:rsidRPr="006A7268">
      <w:instrText xml:space="preserve"> PAGE </w:instrText>
    </w:r>
    <w:r w:rsidRPr="006A7268">
      <w:fldChar w:fldCharType="separate"/>
    </w:r>
    <w:r w:rsidR="00336237">
      <w:rPr>
        <w:noProof/>
      </w:rPr>
      <w:t>2</w:t>
    </w:r>
    <w:r w:rsidRPr="006A7268">
      <w:fldChar w:fldCharType="end"/>
    </w:r>
    <w:r w:rsidRPr="006A7268">
      <w:t xml:space="preserve"> of </w:t>
    </w:r>
    <w:r w:rsidR="00210915">
      <w:fldChar w:fldCharType="begin"/>
    </w:r>
    <w:r w:rsidR="00210915">
      <w:instrText xml:space="preserve"> NUMPAGES </w:instrText>
    </w:r>
    <w:r w:rsidR="00210915">
      <w:fldChar w:fldCharType="separate"/>
    </w:r>
    <w:r w:rsidR="00336237">
      <w:rPr>
        <w:noProof/>
      </w:rPr>
      <w:t>9</w:t>
    </w:r>
    <w:r w:rsidR="00210915">
      <w:rPr>
        <w:noProof/>
      </w:rPr>
      <w:fldChar w:fldCharType="end"/>
    </w:r>
    <w:r w:rsidRPr="006A7268">
      <w:t xml:space="preserve"> • </w:t>
    </w:r>
    <w:sdt>
      <w:sdtPr>
        <w:alias w:val="ID-Prefix"/>
        <w:tag w:val="ID_x002d_Prefix"/>
        <w:id w:val="280461747"/>
        <w:placeholder>
          <w:docPart w:val="0D5C865BE6D843FEBAD87EC7D57B76E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A53DD8" w:rsidRPr="00617BC9">
          <w:t>ESR/202</w:t>
        </w:r>
        <w:r w:rsidR="007459C2">
          <w:t>2</w:t>
        </w:r>
        <w:r w:rsidR="00A53DD8" w:rsidRPr="00617BC9">
          <w:t>/</w:t>
        </w:r>
      </w:sdtContent>
    </w:sdt>
    <w:sdt>
      <w:sdtPr>
        <w:alias w:val="ID"/>
        <w:tag w:val="ID"/>
        <w:id w:val="478432668"/>
        <w:placeholder>
          <w:docPart w:val="E46DBAA652894BC5B680245494D9FE17"/>
        </w:placeholder>
        <w:dataBinding w:prefixMappings="" w:xpath="/ESR_Settings[1]/Custom1[1]" w:storeItemID="{F5783C70-CD4A-4DD1-8D32-E5332BF929AD}"/>
        <w:text/>
      </w:sdtPr>
      <w:sdtEndPr/>
      <w:sdtContent>
        <w:r w:rsidR="00AA76DE" w:rsidRPr="00617BC9">
          <w:t>6154</w:t>
        </w:r>
      </w:sdtContent>
    </w:sdt>
    <w:r w:rsidR="002946AD" w:rsidRPr="00617BC9">
      <w:t xml:space="preserve"> • Version </w:t>
    </w:r>
    <w:sdt>
      <w:sdtPr>
        <w:alias w:val="DocVersion"/>
        <w:tag w:val="DocVersion"/>
        <w:id w:val="-1501038982"/>
        <w:placeholder>
          <w:docPart w:val="F9F1A52B66474D3592CBA8ADB55EDE1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995EF8">
          <w:t>2</w:t>
        </w:r>
        <w:r w:rsidR="00995EF8" w:rsidRPr="00617BC9">
          <w:t>.0</w:t>
        </w:r>
        <w:r w:rsidR="00995EF8">
          <w:t>1</w:t>
        </w:r>
      </w:sdtContent>
    </w:sdt>
    <w:r w:rsidR="002946AD" w:rsidRPr="00617BC9">
      <w:t xml:space="preserve"> • </w:t>
    </w:r>
    <w:r w:rsidR="00F606C2" w:rsidRPr="00617BC9">
      <w:t>Last reviewed</w:t>
    </w:r>
    <w:r w:rsidR="002946AD" w:rsidRPr="002A4C9D">
      <w:t xml:space="preserve">: </w:t>
    </w:r>
    <w:sdt>
      <w:sdtPr>
        <w:alias w:val="LastReviewedDate"/>
        <w:tag w:val="LastReviewedDate"/>
        <w:id w:val="248402107"/>
        <w:placeholder>
          <w:docPart w:val="7EBCA2EDC6484D9B94EAE7ABCDAF984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995EF8">
          <w:t>09 FEB 2024</w:t>
        </w:r>
      </w:sdtContent>
    </w:sdt>
    <w:r w:rsidR="00C242AB">
      <w:ptab w:relativeTo="margin" w:alignment="right" w:leader="none"/>
    </w:r>
    <w:r w:rsidR="004572FC">
      <w:rPr>
        <w:b/>
        <w:bCs/>
      </w:rPr>
      <w:t xml:space="preserve">Department of Environment, </w:t>
    </w:r>
    <w:proofErr w:type="gramStart"/>
    <w:r w:rsidR="004572FC">
      <w:rPr>
        <w:b/>
        <w:bCs/>
      </w:rPr>
      <w:t>Science</w:t>
    </w:r>
    <w:proofErr w:type="gramEnd"/>
    <w:r w:rsidR="004572FC">
      <w:rPr>
        <w:b/>
        <w:bCs/>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8" w14:textId="435EF4E0" w:rsidR="00600920" w:rsidRPr="00F170AE" w:rsidRDefault="006363E0" w:rsidP="00F170AE">
    <w:pPr>
      <w:pStyle w:val="Footer"/>
    </w:pPr>
    <w:r w:rsidRPr="00F170AE">
      <w:t xml:space="preserve">Page </w:t>
    </w:r>
    <w:r w:rsidRPr="00F170AE">
      <w:fldChar w:fldCharType="begin"/>
    </w:r>
    <w:r w:rsidRPr="00F170AE">
      <w:instrText xml:space="preserve"> PAGE </w:instrText>
    </w:r>
    <w:r w:rsidRPr="00F170AE">
      <w:fldChar w:fldCharType="separate"/>
    </w:r>
    <w:r w:rsidR="00336237">
      <w:rPr>
        <w:noProof/>
      </w:rPr>
      <w:t>1</w:t>
    </w:r>
    <w:r w:rsidRPr="00F170AE">
      <w:fldChar w:fldCharType="end"/>
    </w:r>
    <w:r w:rsidRPr="00F170AE">
      <w:t xml:space="preserve"> of </w:t>
    </w:r>
    <w:r w:rsidR="00210915">
      <w:fldChar w:fldCharType="begin"/>
    </w:r>
    <w:r w:rsidR="00210915">
      <w:instrText xml:space="preserve"> NUMPAGES </w:instrText>
    </w:r>
    <w:r w:rsidR="00210915">
      <w:fldChar w:fldCharType="separate"/>
    </w:r>
    <w:r w:rsidR="00336237">
      <w:rPr>
        <w:noProof/>
      </w:rPr>
      <w:t>9</w:t>
    </w:r>
    <w:r w:rsidR="00210915">
      <w:rPr>
        <w:noProof/>
      </w:rPr>
      <w:fldChar w:fldCharType="end"/>
    </w:r>
    <w:r w:rsidRPr="00F170AE">
      <w:t xml:space="preserve"> </w:t>
    </w:r>
    <w:r w:rsidRPr="00AB6D88">
      <w:t xml:space="preserve">• </w:t>
    </w:r>
    <w:sdt>
      <w:sdtPr>
        <w:alias w:val="ID-Prefix"/>
        <w:tag w:val="ID_x002d_Prefix"/>
        <w:id w:val="1099295346"/>
        <w:placeholder>
          <w:docPart w:val="044F1F3903C64B869AB5371803646A4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067DE1" w:rsidRPr="00AB6D88">
          <w:t>ESR/202</w:t>
        </w:r>
        <w:r w:rsidR="009414EE" w:rsidRPr="00AB6D88">
          <w:t>2</w:t>
        </w:r>
        <w:r w:rsidR="00067DE1" w:rsidRPr="00AB6D88">
          <w:t>/</w:t>
        </w:r>
      </w:sdtContent>
    </w:sdt>
    <w:sdt>
      <w:sdtPr>
        <w:alias w:val="ID"/>
        <w:tag w:val="ID"/>
        <w:id w:val="-71440210"/>
        <w:placeholder>
          <w:docPart w:val="DefaultPlaceholder_-1854013440"/>
        </w:placeholder>
        <w:dataBinding w:prefixMappings="" w:xpath="/ESR_Settings[1]/Custom1[1]" w:storeItemID="{F5783C70-CD4A-4DD1-8D32-E5332BF929AD}"/>
        <w:text/>
      </w:sdtPr>
      <w:sdtEndPr/>
      <w:sdtContent>
        <w:r w:rsidR="00AA76DE">
          <w:t>6154</w:t>
        </w:r>
      </w:sdtContent>
    </w:sdt>
    <w:r w:rsidRPr="00AB6D88">
      <w:t xml:space="preserve"> • Version </w:t>
    </w:r>
    <w:sdt>
      <w:sdtPr>
        <w:alias w:val="DocVersion"/>
        <w:tag w:val="DocVersion"/>
        <w:id w:val="-201562575"/>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995EF8">
          <w:rPr>
            <w:rStyle w:val="PlaceholderText"/>
            <w:color w:val="auto"/>
          </w:rPr>
          <w:t>2</w:t>
        </w:r>
        <w:r w:rsidR="00995EF8" w:rsidRPr="00AB6D88">
          <w:rPr>
            <w:rStyle w:val="PlaceholderText"/>
            <w:color w:val="auto"/>
          </w:rPr>
          <w:t>.0</w:t>
        </w:r>
        <w:r w:rsidR="00995EF8">
          <w:rPr>
            <w:rStyle w:val="PlaceholderText"/>
            <w:color w:val="auto"/>
          </w:rPr>
          <w:t>1</w:t>
        </w:r>
      </w:sdtContent>
    </w:sdt>
    <w:r w:rsidRPr="00AB6D88">
      <w:t xml:space="preserve"> • </w:t>
    </w:r>
    <w:r w:rsidR="00F606C2" w:rsidRPr="00AB6D88">
      <w:t>Last reviewed</w:t>
    </w:r>
    <w:r w:rsidRPr="00E96ABB">
      <w:t xml:space="preserve">: </w:t>
    </w:r>
    <w:sdt>
      <w:sdtPr>
        <w:alias w:val="LastReviewedDate"/>
        <w:tag w:val="LastReviewedDate"/>
        <w:id w:val="1084414387"/>
        <w:placeholder>
          <w:docPart w:val="82E827F9192546F6B8C07F3A1DA026B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995EF8">
          <w:t>09 FEB 2024</w:t>
        </w:r>
      </w:sdtContent>
    </w:sdt>
    <w:r w:rsidR="00352504" w:rsidRPr="00F170AE">
      <w:ptab w:relativeTo="margin" w:alignment="right" w:leader="none"/>
    </w:r>
    <w:r w:rsidR="00600920" w:rsidRPr="00F170AE">
      <w:t xml:space="preserve">ABN </w:t>
    </w:r>
    <w:r w:rsidRPr="00F170AE">
      <w:t>46 640 294 485</w:t>
    </w:r>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A30D" w14:textId="77777777" w:rsidR="001C09EA" w:rsidRDefault="001C09EA">
      <w:r>
        <w:separator/>
      </w:r>
    </w:p>
  </w:footnote>
  <w:footnote w:type="continuationSeparator" w:id="0">
    <w:p w14:paraId="177D9D01" w14:textId="77777777" w:rsidR="001C09EA" w:rsidRDefault="001C09EA">
      <w:r>
        <w:continuationSeparator/>
      </w:r>
    </w:p>
  </w:footnote>
  <w:footnote w:type="continuationNotice" w:id="1">
    <w:p w14:paraId="2985B90C" w14:textId="77777777" w:rsidR="001C09EA" w:rsidRDefault="001C09EA">
      <w:pPr>
        <w:spacing w:after="0" w:line="240" w:lineRule="auto"/>
      </w:pPr>
    </w:p>
  </w:footnote>
  <w:footnote w:id="2">
    <w:p w14:paraId="76053E1F" w14:textId="77777777" w:rsidR="00F53A7E" w:rsidRPr="00C10E5F" w:rsidRDefault="00F53A7E" w:rsidP="00F53A7E">
      <w:pPr>
        <w:pStyle w:val="FootnoteText"/>
        <w:rPr>
          <w:rFonts w:cs="Arial"/>
          <w:sz w:val="16"/>
          <w:szCs w:val="16"/>
        </w:rPr>
      </w:pPr>
      <w:r w:rsidRPr="00C10E5F">
        <w:rPr>
          <w:rStyle w:val="FootnoteReference"/>
          <w:rFonts w:cs="Arial"/>
        </w:rPr>
        <w:footnoteRef/>
      </w:r>
      <w:r w:rsidRPr="00C10E5F">
        <w:rPr>
          <w:rFonts w:cs="Arial"/>
          <w:sz w:val="16"/>
          <w:szCs w:val="16"/>
        </w:rPr>
        <w:t xml:space="preserve"> </w:t>
      </w:r>
      <w:r>
        <w:rPr>
          <w:rFonts w:cs="Arial"/>
          <w:sz w:val="16"/>
          <w:szCs w:val="12"/>
        </w:rPr>
        <w:t xml:space="preserve">See Coastal Protection and Management Regulation 2017, schedule </w:t>
      </w:r>
      <w:proofErr w:type="gramStart"/>
      <w:r>
        <w:rPr>
          <w:rFonts w:cs="Arial"/>
          <w:sz w:val="16"/>
          <w:szCs w:val="12"/>
        </w:rPr>
        <w:t>3</w:t>
      </w:r>
      <w:proofErr w:type="gramEnd"/>
    </w:p>
  </w:footnote>
  <w:footnote w:id="3">
    <w:p w14:paraId="33D5DD64" w14:textId="333A8766" w:rsidR="001041E5" w:rsidRPr="00896563" w:rsidRDefault="001041E5" w:rsidP="001041E5">
      <w:pPr>
        <w:pStyle w:val="FootnoteText"/>
        <w:rPr>
          <w:rFonts w:cs="Arial"/>
          <w:sz w:val="16"/>
          <w:szCs w:val="16"/>
        </w:rPr>
      </w:pPr>
      <w:r w:rsidRPr="00896563">
        <w:rPr>
          <w:rStyle w:val="FootnoteReference"/>
          <w:rFonts w:cs="Arial"/>
        </w:rPr>
        <w:footnoteRef/>
      </w:r>
      <w:r w:rsidRPr="00896563">
        <w:rPr>
          <w:rFonts w:cs="Arial"/>
          <w:sz w:val="16"/>
          <w:szCs w:val="16"/>
        </w:rPr>
        <w:t xml:space="preserve"> </w:t>
      </w:r>
      <w:r>
        <w:rPr>
          <w:rFonts w:cs="Arial"/>
          <w:sz w:val="16"/>
          <w:szCs w:val="16"/>
        </w:rPr>
        <w:t xml:space="preserve">For tidal works constructed prior to 2005 please </w:t>
      </w:r>
      <w:hyperlink r:id="rId1" w:history="1">
        <w:r w:rsidRPr="00CF3CA0">
          <w:rPr>
            <w:rStyle w:val="Hyperlink"/>
            <w:rFonts w:cs="Arial"/>
            <w:sz w:val="16"/>
            <w:szCs w:val="16"/>
          </w:rPr>
          <w:t>request a search</w:t>
        </w:r>
      </w:hyperlink>
      <w:r>
        <w:rPr>
          <w:rFonts w:cs="Arial"/>
          <w:sz w:val="16"/>
          <w:szCs w:val="16"/>
        </w:rPr>
        <w:t xml:space="preserve"> for historical tidal work approvals</w:t>
      </w:r>
      <w:r w:rsidR="006817F8">
        <w:rPr>
          <w:rFonts w:cs="Arial"/>
          <w:sz w:val="16"/>
          <w:szCs w:val="16"/>
        </w:rPr>
        <w:t>.</w:t>
      </w:r>
    </w:p>
  </w:footnote>
  <w:footnote w:id="4">
    <w:p w14:paraId="5D3D41A0" w14:textId="69A887C6" w:rsidR="00057655" w:rsidRPr="006F3021" w:rsidRDefault="00057655">
      <w:pPr>
        <w:pStyle w:val="FootnoteText"/>
        <w:rPr>
          <w:sz w:val="16"/>
          <w:szCs w:val="16"/>
        </w:rPr>
      </w:pPr>
      <w:r>
        <w:rPr>
          <w:rStyle w:val="FootnoteReference"/>
        </w:rPr>
        <w:footnoteRef/>
      </w:r>
      <w:r>
        <w:t xml:space="preserve"> </w:t>
      </w:r>
      <w:r w:rsidR="00A73F1F" w:rsidRPr="006F3021">
        <w:rPr>
          <w:sz w:val="16"/>
          <w:szCs w:val="16"/>
        </w:rPr>
        <w:t>Coastal Protection and Management Regulation 2017, s</w:t>
      </w:r>
      <w:r w:rsidR="008D3417" w:rsidRPr="006F3021">
        <w:rPr>
          <w:sz w:val="16"/>
          <w:szCs w:val="16"/>
        </w:rPr>
        <w:t>chedule 3</w:t>
      </w:r>
      <w:r w:rsidR="00373B23" w:rsidRPr="006F3021">
        <w:rPr>
          <w:sz w:val="16"/>
          <w:szCs w:val="16"/>
        </w:rPr>
        <w:t>, part 2</w:t>
      </w:r>
      <w:r w:rsidR="006F3021" w:rsidRPr="006F3021">
        <w:rPr>
          <w:sz w:val="16"/>
          <w:szCs w:val="16"/>
        </w:rPr>
        <w:t>, s5(2)</w:t>
      </w:r>
    </w:p>
  </w:footnote>
  <w:footnote w:id="5">
    <w:p w14:paraId="2E9B0E3C" w14:textId="67480AB8" w:rsidR="001041E5" w:rsidRPr="00CE24B0" w:rsidRDefault="001041E5" w:rsidP="001041E5">
      <w:pPr>
        <w:pStyle w:val="FootnoteText"/>
        <w:rPr>
          <w:rFonts w:cs="Arial"/>
          <w:sz w:val="16"/>
          <w:szCs w:val="16"/>
        </w:rPr>
      </w:pPr>
      <w:r w:rsidRPr="00CE24B0">
        <w:rPr>
          <w:rStyle w:val="FootnoteReference"/>
          <w:rFonts w:cs="Arial"/>
        </w:rPr>
        <w:footnoteRef/>
      </w:r>
      <w:r w:rsidRPr="00CE24B0">
        <w:rPr>
          <w:rFonts w:cs="Arial"/>
          <w:sz w:val="16"/>
          <w:szCs w:val="16"/>
        </w:rPr>
        <w:t xml:space="preserve"> ‘Like-for-like’ includes use of updated materials, or minor changes to the dimensions of items used in the reinstatement, however the structure must be substantially the same and serve essentially the same purpose as the original structure.</w:t>
      </w:r>
      <w:r w:rsidR="008B70B0">
        <w:rPr>
          <w:rFonts w:cs="Arial"/>
          <w:sz w:val="16"/>
          <w:szCs w:val="16"/>
        </w:rPr>
        <w:t xml:space="preserve"> Increased pile height</w:t>
      </w:r>
      <w:r w:rsidR="001E45C5">
        <w:rPr>
          <w:rFonts w:cs="Arial"/>
          <w:sz w:val="16"/>
          <w:szCs w:val="16"/>
        </w:rPr>
        <w:t xml:space="preserve">, </w:t>
      </w:r>
      <w:proofErr w:type="gramStart"/>
      <w:r w:rsidR="001E45C5">
        <w:rPr>
          <w:rFonts w:cs="Arial"/>
          <w:sz w:val="16"/>
          <w:szCs w:val="16"/>
        </w:rPr>
        <w:t>diameter</w:t>
      </w:r>
      <w:proofErr w:type="gramEnd"/>
      <w:r w:rsidR="00960C3E">
        <w:rPr>
          <w:rFonts w:cs="Arial"/>
          <w:sz w:val="16"/>
          <w:szCs w:val="16"/>
        </w:rPr>
        <w:t xml:space="preserve"> or number</w:t>
      </w:r>
      <w:r w:rsidR="008B70B0">
        <w:rPr>
          <w:rFonts w:cs="Arial"/>
          <w:sz w:val="16"/>
          <w:szCs w:val="16"/>
        </w:rPr>
        <w:t xml:space="preserve"> to accommodate flood risk</w:t>
      </w:r>
      <w:r w:rsidR="00B07D38">
        <w:rPr>
          <w:rFonts w:cs="Arial"/>
          <w:sz w:val="16"/>
          <w:szCs w:val="16"/>
        </w:rPr>
        <w:t xml:space="preserve"> is considered to meet this requirement</w:t>
      </w:r>
      <w:r w:rsidR="00FA3E58">
        <w:rPr>
          <w:rFonts w:cs="Arial"/>
          <w:sz w:val="16"/>
          <w:szCs w:val="16"/>
        </w:rPr>
        <w:t>.</w:t>
      </w:r>
    </w:p>
  </w:footnote>
  <w:footnote w:id="6">
    <w:p w14:paraId="0D7DE386" w14:textId="2CE51390" w:rsidR="001041E5" w:rsidRPr="0098638D" w:rsidRDefault="001041E5" w:rsidP="001041E5">
      <w:pPr>
        <w:pStyle w:val="FootnoteText"/>
        <w:rPr>
          <w:rFonts w:cs="Arial"/>
          <w:color w:val="0000FF"/>
          <w:sz w:val="18"/>
          <w:szCs w:val="18"/>
          <w:u w:val="single"/>
          <w:lang w:eastAsia="en-AU"/>
        </w:rPr>
      </w:pPr>
      <w:r>
        <w:rPr>
          <w:rStyle w:val="FootnoteReference"/>
        </w:rPr>
        <w:footnoteRef/>
      </w:r>
      <w:r>
        <w:t xml:space="preserve"> </w:t>
      </w:r>
      <w:r w:rsidRPr="00782378">
        <w:rPr>
          <w:rFonts w:cs="Arial"/>
          <w:sz w:val="18"/>
          <w:szCs w:val="18"/>
        </w:rPr>
        <w:t xml:space="preserve">The </w:t>
      </w:r>
      <w:r w:rsidR="004572FC">
        <w:rPr>
          <w:rFonts w:cs="Arial"/>
          <w:sz w:val="18"/>
          <w:szCs w:val="18"/>
        </w:rPr>
        <w:t>DESI</w:t>
      </w:r>
      <w:r w:rsidRPr="00782378">
        <w:rPr>
          <w:rFonts w:cs="Arial"/>
          <w:sz w:val="18"/>
          <w:szCs w:val="18"/>
        </w:rPr>
        <w:t xml:space="preserve"> Guideline</w:t>
      </w:r>
      <w:r>
        <w:rPr>
          <w:rFonts w:cs="Arial"/>
          <w:sz w:val="18"/>
          <w:szCs w:val="18"/>
        </w:rPr>
        <w:t xml:space="preserve">: </w:t>
      </w:r>
      <w:r w:rsidRPr="00782378">
        <w:rPr>
          <w:rFonts w:cs="Arial"/>
          <w:i/>
          <w:sz w:val="18"/>
          <w:szCs w:val="18"/>
        </w:rPr>
        <w:t>Preparing a water allocation area for tidal works in natural waterways</w:t>
      </w:r>
      <w:r w:rsidRPr="00782378">
        <w:rPr>
          <w:rFonts w:cs="Arial"/>
          <w:sz w:val="18"/>
          <w:szCs w:val="18"/>
        </w:rPr>
        <w:t xml:space="preserve"> can be found on the </w:t>
      </w:r>
      <w:r>
        <w:rPr>
          <w:rFonts w:cs="Arial"/>
          <w:sz w:val="18"/>
          <w:szCs w:val="18"/>
        </w:rPr>
        <w:t>Queensland government</w:t>
      </w:r>
      <w:r w:rsidRPr="00782378">
        <w:rPr>
          <w:rFonts w:cs="Arial"/>
          <w:sz w:val="18"/>
          <w:szCs w:val="18"/>
        </w:rPr>
        <w:t xml:space="preserve"> </w:t>
      </w:r>
      <w:hyperlink r:id="rId2" w:history="1">
        <w:r w:rsidRPr="00957434">
          <w:rPr>
            <w:rStyle w:val="Hyperlink"/>
            <w:rFonts w:cs="Arial"/>
            <w:sz w:val="18"/>
            <w:szCs w:val="18"/>
          </w:rPr>
          <w:t>website</w:t>
        </w:r>
      </w:hyperlink>
      <w:r>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5E5A1DF9" w:rsidR="004B71BD" w:rsidRDefault="00210915" w:rsidP="00DF5B6A">
    <w:pPr>
      <w:pStyle w:val="docpg2type"/>
      <w:ind w:firstLine="720"/>
    </w:pPr>
    <w:sdt>
      <w:sdtPr>
        <w:alias w:val="DocumentType"/>
        <w:tag w:val="DocumentType"/>
        <w:id w:val="-660075626"/>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977EC5">
          <w:t>Notification form</w:t>
        </w:r>
      </w:sdtContent>
    </w:sdt>
  </w:p>
  <w:sdt>
    <w:sdtPr>
      <w:alias w:val="Title"/>
      <w:tag w:val=""/>
      <w:id w:val="1393627219"/>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3402293" w14:textId="7FE09513" w:rsidR="004B71BD" w:rsidRDefault="00493D0C" w:rsidP="00E50338">
        <w:pPr>
          <w:pStyle w:val="docpg2title"/>
        </w:pPr>
        <w:r>
          <w:t>Requirements for certain tidal works to be deemed excluded work (</w:t>
        </w:r>
        <w:r w:rsidR="002E58A6">
          <w:t>C</w:t>
        </w:r>
        <w:r>
          <w:t>oastal) due to special circumstance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09ECEE1A" w:rsidR="00EA0012" w:rsidRPr="008B3B77" w:rsidRDefault="001B3087" w:rsidP="008B3B77">
    <w:pPr>
      <w:pStyle w:val="textnormal"/>
      <w:spacing w:before="1440"/>
      <w:jc w:val="right"/>
      <w:rPr>
        <w:b/>
        <w:sz w:val="52"/>
        <w:szCs w:val="52"/>
      </w:rPr>
    </w:pPr>
    <w:r w:rsidRPr="008B3B77">
      <w:rPr>
        <w:noProof/>
        <w:sz w:val="52"/>
        <w:szCs w:val="52"/>
        <w:lang w:eastAsia="en-AU"/>
      </w:rPr>
      <w:drawing>
        <wp:anchor distT="0" distB="0" distL="114300" distR="114300" simplePos="0" relativeHeight="251658243" behindDoc="1" locked="0" layoutInCell="1" allowOverlap="1" wp14:anchorId="7DB4A50D" wp14:editId="14A1C6C0">
          <wp:simplePos x="0" y="0"/>
          <wp:positionH relativeFrom="column">
            <wp:posOffset>-1047635</wp:posOffset>
          </wp:positionH>
          <wp:positionV relativeFrom="paragraph">
            <wp:posOffset>-867605</wp:posOffset>
          </wp:positionV>
          <wp:extent cx="7894506" cy="11166348"/>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8196" cy="11171567"/>
                  </a:xfrm>
                  <a:prstGeom prst="rect">
                    <a:avLst/>
                  </a:prstGeom>
                </pic:spPr>
              </pic:pic>
            </a:graphicData>
          </a:graphic>
          <wp14:sizeRelH relativeFrom="margin">
            <wp14:pctWidth>0</wp14:pctWidth>
          </wp14:sizeRelH>
          <wp14:sizeRelV relativeFrom="margin">
            <wp14:pctHeight>0</wp14:pctHeight>
          </wp14:sizeRelV>
        </wp:anchor>
      </w:drawing>
    </w:r>
    <w:r w:rsidR="0013090F" w:rsidRPr="008B3B77">
      <w:rPr>
        <w:b/>
        <w:sz w:val="52"/>
        <w:szCs w:val="52"/>
      </w:rPr>
      <w:t>Notification Form</w:t>
    </w:r>
  </w:p>
  <w:p w14:paraId="31786EE8" w14:textId="34067C7D" w:rsidR="0013090F" w:rsidRPr="008B3B77" w:rsidRDefault="0013090F" w:rsidP="008B3B77">
    <w:pPr>
      <w:pStyle w:val="textnormal"/>
      <w:spacing w:before="120"/>
      <w:jc w:val="right"/>
      <w:rPr>
        <w:b/>
        <w:i/>
        <w:iCs/>
        <w:sz w:val="24"/>
      </w:rPr>
    </w:pPr>
    <w:r w:rsidRPr="008B3B77">
      <w:rPr>
        <w:b/>
        <w:i/>
        <w:iCs/>
        <w:sz w:val="24"/>
      </w:rPr>
      <w:t>Planning Act 2016</w:t>
    </w:r>
  </w:p>
  <w:p w14:paraId="4B5F70C9" w14:textId="77777777" w:rsidR="0013090F" w:rsidRPr="008C1F7A" w:rsidRDefault="0013090F" w:rsidP="00CE1391">
    <w:pPr>
      <w:pStyle w:val="textnormal"/>
      <w:spacing w:before="120"/>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3F85ECA"/>
    <w:multiLevelType w:val="hybridMultilevel"/>
    <w:tmpl w:val="75944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AA2388"/>
    <w:multiLevelType w:val="hybridMultilevel"/>
    <w:tmpl w:val="F544F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4D2D69"/>
    <w:multiLevelType w:val="multilevel"/>
    <w:tmpl w:val="0B784132"/>
    <w:lvl w:ilvl="0">
      <w:start w:val="7"/>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50A97"/>
    <w:multiLevelType w:val="hybridMultilevel"/>
    <w:tmpl w:val="F544FB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FF652F"/>
    <w:multiLevelType w:val="multilevel"/>
    <w:tmpl w:val="15B2AB4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B3E046D"/>
    <w:multiLevelType w:val="hybridMultilevel"/>
    <w:tmpl w:val="B6FEA696"/>
    <w:lvl w:ilvl="0" w:tplc="8C0C2C88">
      <w:numFmt w:val="bullet"/>
      <w:lvlText w:val="-"/>
      <w:lvlJc w:val="left"/>
      <w:pPr>
        <w:ind w:left="396" w:hanging="360"/>
      </w:pPr>
      <w:rPr>
        <w:rFonts w:ascii="Arial" w:eastAsia="Times New Roman" w:hAnsi="Arial" w:cs="Arial" w:hint="default"/>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13" w15:restartNumberingAfterBreak="0">
    <w:nsid w:val="3CE30007"/>
    <w:multiLevelType w:val="hybridMultilevel"/>
    <w:tmpl w:val="88464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E1083C"/>
    <w:multiLevelType w:val="hybridMultilevel"/>
    <w:tmpl w:val="D6342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1F045A"/>
    <w:multiLevelType w:val="hybridMultilevel"/>
    <w:tmpl w:val="941A4C1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E7064A5"/>
    <w:multiLevelType w:val="hybridMultilevel"/>
    <w:tmpl w:val="6106A604"/>
    <w:lvl w:ilvl="0" w:tplc="738AE9C2">
      <w:numFmt w:val="bullet"/>
      <w:lvlText w:val="-"/>
      <w:lvlJc w:val="left"/>
      <w:pPr>
        <w:ind w:left="396" w:hanging="360"/>
      </w:pPr>
      <w:rPr>
        <w:rFonts w:ascii="Arial" w:eastAsia="Times New Roman" w:hAnsi="Arial" w:cs="Arial" w:hint="default"/>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18"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7467ED"/>
    <w:multiLevelType w:val="hybridMultilevel"/>
    <w:tmpl w:val="C88E773C"/>
    <w:lvl w:ilvl="0" w:tplc="D6540522">
      <w:start w:val="1"/>
      <w:numFmt w:val="decimal"/>
      <w:lvlText w:val="%1."/>
      <w:lvlJc w:val="left"/>
      <w:pPr>
        <w:ind w:left="1440" w:hanging="360"/>
      </w:pPr>
      <w:rPr>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B0D9E99"/>
    <w:multiLevelType w:val="multilevel"/>
    <w:tmpl w:val="8BFE1D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5D3466C2"/>
    <w:multiLevelType w:val="multilevel"/>
    <w:tmpl w:val="BBEE12B2"/>
    <w:lvl w:ilvl="0">
      <w:start w:val="5"/>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3F963AF"/>
    <w:multiLevelType w:val="hybridMultilevel"/>
    <w:tmpl w:val="DBF4D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225868963">
    <w:abstractNumId w:val="25"/>
  </w:num>
  <w:num w:numId="2" w16cid:durableId="2034837930">
    <w:abstractNumId w:val="5"/>
  </w:num>
  <w:num w:numId="3" w16cid:durableId="640962474">
    <w:abstractNumId w:val="1"/>
  </w:num>
  <w:num w:numId="4" w16cid:durableId="2116750198">
    <w:abstractNumId w:val="23"/>
  </w:num>
  <w:num w:numId="5" w16cid:durableId="1305937857">
    <w:abstractNumId w:val="0"/>
  </w:num>
  <w:num w:numId="6" w16cid:durableId="1505782339">
    <w:abstractNumId w:val="24"/>
  </w:num>
  <w:num w:numId="7" w16cid:durableId="1440224807">
    <w:abstractNumId w:val="8"/>
  </w:num>
  <w:num w:numId="8" w16cid:durableId="920410073">
    <w:abstractNumId w:val="15"/>
  </w:num>
  <w:num w:numId="9" w16cid:durableId="6374915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6902602">
    <w:abstractNumId w:val="4"/>
  </w:num>
  <w:num w:numId="11" w16cid:durableId="1294406088">
    <w:abstractNumId w:val="9"/>
  </w:num>
  <w:num w:numId="12" w16cid:durableId="1411082743">
    <w:abstractNumId w:val="6"/>
  </w:num>
  <w:num w:numId="13" w16cid:durableId="494033393">
    <w:abstractNumId w:val="18"/>
  </w:num>
  <w:num w:numId="14" w16cid:durableId="2025355354">
    <w:abstractNumId w:val="14"/>
  </w:num>
  <w:num w:numId="15" w16cid:durableId="18511442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4606124">
    <w:abstractNumId w:val="13"/>
  </w:num>
  <w:num w:numId="17" w16cid:durableId="503126088">
    <w:abstractNumId w:val="20"/>
  </w:num>
  <w:num w:numId="18" w16cid:durableId="1209300547">
    <w:abstractNumId w:val="11"/>
  </w:num>
  <w:num w:numId="19" w16cid:durableId="1248802706">
    <w:abstractNumId w:val="22"/>
  </w:num>
  <w:num w:numId="20" w16cid:durableId="476655131">
    <w:abstractNumId w:val="3"/>
  </w:num>
  <w:num w:numId="21" w16cid:durableId="149250210">
    <w:abstractNumId w:val="16"/>
  </w:num>
  <w:num w:numId="22" w16cid:durableId="1932658695">
    <w:abstractNumId w:val="19"/>
  </w:num>
  <w:num w:numId="23" w16cid:durableId="655300420">
    <w:abstractNumId w:val="10"/>
  </w:num>
  <w:num w:numId="24" w16cid:durableId="978151471">
    <w:abstractNumId w:val="21"/>
  </w:num>
  <w:num w:numId="25" w16cid:durableId="356851611">
    <w:abstractNumId w:val="7"/>
  </w:num>
  <w:num w:numId="26" w16cid:durableId="1374617777">
    <w:abstractNumId w:val="12"/>
  </w:num>
  <w:num w:numId="27" w16cid:durableId="2003045194">
    <w:abstractNumId w:val="17"/>
  </w:num>
  <w:num w:numId="28" w16cid:durableId="369309292">
    <w:abstractNumId w:val="2"/>
  </w:num>
  <w:num w:numId="29" w16cid:durableId="1307272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77YHpAmMJEXbwd7whgQXlDEgQQn5xtxgfU1gR3de+RyejWFD/Qkc1zzGD4LaTuUNLFiRfrXnWpSbcmtmnPUZQ==" w:salt="n9MiQgmBDnnOxzZOZxlafw=="/>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Division" w:val=" "/>
  </w:docVars>
  <w:rsids>
    <w:rsidRoot w:val="001E730D"/>
    <w:rsid w:val="00001F1C"/>
    <w:rsid w:val="00002BD9"/>
    <w:rsid w:val="000036EC"/>
    <w:rsid w:val="00005385"/>
    <w:rsid w:val="000079D5"/>
    <w:rsid w:val="00007C6B"/>
    <w:rsid w:val="00013832"/>
    <w:rsid w:val="00016827"/>
    <w:rsid w:val="0001720E"/>
    <w:rsid w:val="00020E19"/>
    <w:rsid w:val="0002113C"/>
    <w:rsid w:val="00030D5B"/>
    <w:rsid w:val="00031A71"/>
    <w:rsid w:val="00032779"/>
    <w:rsid w:val="000344F3"/>
    <w:rsid w:val="000439A5"/>
    <w:rsid w:val="00043C31"/>
    <w:rsid w:val="00046248"/>
    <w:rsid w:val="0004736C"/>
    <w:rsid w:val="00047490"/>
    <w:rsid w:val="00050429"/>
    <w:rsid w:val="0005061B"/>
    <w:rsid w:val="00055F0E"/>
    <w:rsid w:val="00057655"/>
    <w:rsid w:val="00061C4A"/>
    <w:rsid w:val="00061F17"/>
    <w:rsid w:val="00064967"/>
    <w:rsid w:val="00064A7A"/>
    <w:rsid w:val="0006507A"/>
    <w:rsid w:val="0006663A"/>
    <w:rsid w:val="00067DE1"/>
    <w:rsid w:val="00072D36"/>
    <w:rsid w:val="00074248"/>
    <w:rsid w:val="00074B77"/>
    <w:rsid w:val="000760AA"/>
    <w:rsid w:val="00077DC2"/>
    <w:rsid w:val="00092333"/>
    <w:rsid w:val="00093AA6"/>
    <w:rsid w:val="00094E56"/>
    <w:rsid w:val="00097D92"/>
    <w:rsid w:val="000A34AB"/>
    <w:rsid w:val="000A729F"/>
    <w:rsid w:val="000B1887"/>
    <w:rsid w:val="000C2262"/>
    <w:rsid w:val="000C417D"/>
    <w:rsid w:val="000C5FEC"/>
    <w:rsid w:val="000C6D67"/>
    <w:rsid w:val="000D001F"/>
    <w:rsid w:val="000D1B0A"/>
    <w:rsid w:val="000D4217"/>
    <w:rsid w:val="000D5536"/>
    <w:rsid w:val="000D59F7"/>
    <w:rsid w:val="000D7C9B"/>
    <w:rsid w:val="000E419A"/>
    <w:rsid w:val="000E41E6"/>
    <w:rsid w:val="000E5CC7"/>
    <w:rsid w:val="000F2E60"/>
    <w:rsid w:val="000F3206"/>
    <w:rsid w:val="000F37E7"/>
    <w:rsid w:val="000F7289"/>
    <w:rsid w:val="001008BD"/>
    <w:rsid w:val="00102D3B"/>
    <w:rsid w:val="001041E5"/>
    <w:rsid w:val="00105FF8"/>
    <w:rsid w:val="00114600"/>
    <w:rsid w:val="00115592"/>
    <w:rsid w:val="00120248"/>
    <w:rsid w:val="0012037F"/>
    <w:rsid w:val="00120C66"/>
    <w:rsid w:val="00121BF0"/>
    <w:rsid w:val="0013090F"/>
    <w:rsid w:val="00133AE6"/>
    <w:rsid w:val="00142C06"/>
    <w:rsid w:val="001466B2"/>
    <w:rsid w:val="00146D88"/>
    <w:rsid w:val="0014732E"/>
    <w:rsid w:val="0015226E"/>
    <w:rsid w:val="0015314C"/>
    <w:rsid w:val="00155CBF"/>
    <w:rsid w:val="0016312E"/>
    <w:rsid w:val="00170374"/>
    <w:rsid w:val="0017416F"/>
    <w:rsid w:val="0017567E"/>
    <w:rsid w:val="001807A1"/>
    <w:rsid w:val="001855E5"/>
    <w:rsid w:val="00185692"/>
    <w:rsid w:val="00186D2D"/>
    <w:rsid w:val="0018786F"/>
    <w:rsid w:val="00190CF7"/>
    <w:rsid w:val="00192D9F"/>
    <w:rsid w:val="00194805"/>
    <w:rsid w:val="00195B56"/>
    <w:rsid w:val="001B2935"/>
    <w:rsid w:val="001B2ABE"/>
    <w:rsid w:val="001B3087"/>
    <w:rsid w:val="001B4243"/>
    <w:rsid w:val="001C09EA"/>
    <w:rsid w:val="001C1BBA"/>
    <w:rsid w:val="001C1E63"/>
    <w:rsid w:val="001C2D5F"/>
    <w:rsid w:val="001C6519"/>
    <w:rsid w:val="001C67BC"/>
    <w:rsid w:val="001C6872"/>
    <w:rsid w:val="001C6C5C"/>
    <w:rsid w:val="001D0D0B"/>
    <w:rsid w:val="001E107C"/>
    <w:rsid w:val="001E45C5"/>
    <w:rsid w:val="001E4834"/>
    <w:rsid w:val="001E730D"/>
    <w:rsid w:val="001E7B60"/>
    <w:rsid w:val="001F08C1"/>
    <w:rsid w:val="001F1EC4"/>
    <w:rsid w:val="001F4E63"/>
    <w:rsid w:val="00201E7B"/>
    <w:rsid w:val="00204744"/>
    <w:rsid w:val="00205211"/>
    <w:rsid w:val="00210915"/>
    <w:rsid w:val="00210DA3"/>
    <w:rsid w:val="002211F8"/>
    <w:rsid w:val="00224D5F"/>
    <w:rsid w:val="00231517"/>
    <w:rsid w:val="00236043"/>
    <w:rsid w:val="00237124"/>
    <w:rsid w:val="00237ADF"/>
    <w:rsid w:val="002430BC"/>
    <w:rsid w:val="00250020"/>
    <w:rsid w:val="002507B7"/>
    <w:rsid w:val="0026114E"/>
    <w:rsid w:val="00261826"/>
    <w:rsid w:val="00262636"/>
    <w:rsid w:val="00270864"/>
    <w:rsid w:val="00284993"/>
    <w:rsid w:val="0028499A"/>
    <w:rsid w:val="00286BEC"/>
    <w:rsid w:val="00292E8A"/>
    <w:rsid w:val="002946AD"/>
    <w:rsid w:val="00295154"/>
    <w:rsid w:val="002A1482"/>
    <w:rsid w:val="002A1A26"/>
    <w:rsid w:val="002A1CFB"/>
    <w:rsid w:val="002A261B"/>
    <w:rsid w:val="002A4C9D"/>
    <w:rsid w:val="002A64EB"/>
    <w:rsid w:val="002A6D1C"/>
    <w:rsid w:val="002B1AE5"/>
    <w:rsid w:val="002C0DA7"/>
    <w:rsid w:val="002C45DE"/>
    <w:rsid w:val="002C68E9"/>
    <w:rsid w:val="002C6E8C"/>
    <w:rsid w:val="002D2104"/>
    <w:rsid w:val="002D399B"/>
    <w:rsid w:val="002D4B5E"/>
    <w:rsid w:val="002D5B53"/>
    <w:rsid w:val="002D776A"/>
    <w:rsid w:val="002E37A2"/>
    <w:rsid w:val="002E58A6"/>
    <w:rsid w:val="002F14DE"/>
    <w:rsid w:val="002F2EBD"/>
    <w:rsid w:val="002F43BE"/>
    <w:rsid w:val="003009E1"/>
    <w:rsid w:val="00303133"/>
    <w:rsid w:val="00303F80"/>
    <w:rsid w:val="00310133"/>
    <w:rsid w:val="003159AB"/>
    <w:rsid w:val="00320A81"/>
    <w:rsid w:val="00321B32"/>
    <w:rsid w:val="00327244"/>
    <w:rsid w:val="00327B3C"/>
    <w:rsid w:val="00330A97"/>
    <w:rsid w:val="00330E9C"/>
    <w:rsid w:val="00331423"/>
    <w:rsid w:val="00331AD2"/>
    <w:rsid w:val="003334AB"/>
    <w:rsid w:val="00333672"/>
    <w:rsid w:val="00334D62"/>
    <w:rsid w:val="00336237"/>
    <w:rsid w:val="00341988"/>
    <w:rsid w:val="003449B1"/>
    <w:rsid w:val="0035139E"/>
    <w:rsid w:val="003523CF"/>
    <w:rsid w:val="00352504"/>
    <w:rsid w:val="00356474"/>
    <w:rsid w:val="00363684"/>
    <w:rsid w:val="00365538"/>
    <w:rsid w:val="00371C95"/>
    <w:rsid w:val="003727F9"/>
    <w:rsid w:val="00373AE8"/>
    <w:rsid w:val="00373B23"/>
    <w:rsid w:val="00374667"/>
    <w:rsid w:val="00374772"/>
    <w:rsid w:val="00380E1B"/>
    <w:rsid w:val="00380FC1"/>
    <w:rsid w:val="00381979"/>
    <w:rsid w:val="003826AE"/>
    <w:rsid w:val="00392B91"/>
    <w:rsid w:val="003A35E0"/>
    <w:rsid w:val="003B08DE"/>
    <w:rsid w:val="003B09A2"/>
    <w:rsid w:val="003B0A03"/>
    <w:rsid w:val="003B0B61"/>
    <w:rsid w:val="003B2FE7"/>
    <w:rsid w:val="003B4849"/>
    <w:rsid w:val="003B5385"/>
    <w:rsid w:val="003B55DE"/>
    <w:rsid w:val="003B64EB"/>
    <w:rsid w:val="003B78B1"/>
    <w:rsid w:val="003C27FD"/>
    <w:rsid w:val="003C3D66"/>
    <w:rsid w:val="003C41DB"/>
    <w:rsid w:val="003D043F"/>
    <w:rsid w:val="003D2EDA"/>
    <w:rsid w:val="003D5877"/>
    <w:rsid w:val="003E0889"/>
    <w:rsid w:val="003E379C"/>
    <w:rsid w:val="003E4DD2"/>
    <w:rsid w:val="003E541B"/>
    <w:rsid w:val="003E798E"/>
    <w:rsid w:val="003F2835"/>
    <w:rsid w:val="003F6049"/>
    <w:rsid w:val="003F72AD"/>
    <w:rsid w:val="003F73CD"/>
    <w:rsid w:val="003F76B5"/>
    <w:rsid w:val="004014D8"/>
    <w:rsid w:val="00401828"/>
    <w:rsid w:val="0040256F"/>
    <w:rsid w:val="00402939"/>
    <w:rsid w:val="00403014"/>
    <w:rsid w:val="004041F9"/>
    <w:rsid w:val="004162AB"/>
    <w:rsid w:val="004213DC"/>
    <w:rsid w:val="00421496"/>
    <w:rsid w:val="004272EE"/>
    <w:rsid w:val="00427368"/>
    <w:rsid w:val="00430F7F"/>
    <w:rsid w:val="00431CF1"/>
    <w:rsid w:val="00437054"/>
    <w:rsid w:val="00444508"/>
    <w:rsid w:val="00444ABF"/>
    <w:rsid w:val="004455D2"/>
    <w:rsid w:val="00450611"/>
    <w:rsid w:val="00455BFD"/>
    <w:rsid w:val="004572FC"/>
    <w:rsid w:val="0045763B"/>
    <w:rsid w:val="00457D0B"/>
    <w:rsid w:val="00457FB7"/>
    <w:rsid w:val="00460801"/>
    <w:rsid w:val="00467BC4"/>
    <w:rsid w:val="0047767B"/>
    <w:rsid w:val="004818E6"/>
    <w:rsid w:val="004823FF"/>
    <w:rsid w:val="00483F42"/>
    <w:rsid w:val="00484901"/>
    <w:rsid w:val="00486AA6"/>
    <w:rsid w:val="0049389D"/>
    <w:rsid w:val="00493D0C"/>
    <w:rsid w:val="004A3AF7"/>
    <w:rsid w:val="004A573A"/>
    <w:rsid w:val="004A677B"/>
    <w:rsid w:val="004B71BD"/>
    <w:rsid w:val="004C25C1"/>
    <w:rsid w:val="004C385D"/>
    <w:rsid w:val="004C3D91"/>
    <w:rsid w:val="004C7331"/>
    <w:rsid w:val="004D0C24"/>
    <w:rsid w:val="004D0E20"/>
    <w:rsid w:val="004D1330"/>
    <w:rsid w:val="004D2235"/>
    <w:rsid w:val="004D72F7"/>
    <w:rsid w:val="004F010E"/>
    <w:rsid w:val="004F08F3"/>
    <w:rsid w:val="004F198D"/>
    <w:rsid w:val="004F36C7"/>
    <w:rsid w:val="00502609"/>
    <w:rsid w:val="0051147D"/>
    <w:rsid w:val="00514F69"/>
    <w:rsid w:val="00514FD6"/>
    <w:rsid w:val="005177FA"/>
    <w:rsid w:val="00521C20"/>
    <w:rsid w:val="00522D5A"/>
    <w:rsid w:val="0052720F"/>
    <w:rsid w:val="00531984"/>
    <w:rsid w:val="005326DE"/>
    <w:rsid w:val="005349DA"/>
    <w:rsid w:val="00537262"/>
    <w:rsid w:val="00556152"/>
    <w:rsid w:val="005561B1"/>
    <w:rsid w:val="00557832"/>
    <w:rsid w:val="00561C92"/>
    <w:rsid w:val="00561E5F"/>
    <w:rsid w:val="005643DF"/>
    <w:rsid w:val="00565F49"/>
    <w:rsid w:val="00566676"/>
    <w:rsid w:val="00566ECE"/>
    <w:rsid w:val="00570F6D"/>
    <w:rsid w:val="00571BF7"/>
    <w:rsid w:val="00572B3B"/>
    <w:rsid w:val="00572C1E"/>
    <w:rsid w:val="00574B18"/>
    <w:rsid w:val="00582077"/>
    <w:rsid w:val="005826C0"/>
    <w:rsid w:val="00583405"/>
    <w:rsid w:val="00586B00"/>
    <w:rsid w:val="005922B3"/>
    <w:rsid w:val="00592C2C"/>
    <w:rsid w:val="00593408"/>
    <w:rsid w:val="00593D36"/>
    <w:rsid w:val="00595704"/>
    <w:rsid w:val="005979AC"/>
    <w:rsid w:val="005A2709"/>
    <w:rsid w:val="005A59D8"/>
    <w:rsid w:val="005B0797"/>
    <w:rsid w:val="005B18E1"/>
    <w:rsid w:val="005B1F98"/>
    <w:rsid w:val="005B2755"/>
    <w:rsid w:val="005B3822"/>
    <w:rsid w:val="005B3FA9"/>
    <w:rsid w:val="005B470C"/>
    <w:rsid w:val="005B4B2E"/>
    <w:rsid w:val="005B5335"/>
    <w:rsid w:val="005B56C5"/>
    <w:rsid w:val="005B5F30"/>
    <w:rsid w:val="005B5FA9"/>
    <w:rsid w:val="005C44E9"/>
    <w:rsid w:val="005D4EE0"/>
    <w:rsid w:val="005E05E2"/>
    <w:rsid w:val="005E141F"/>
    <w:rsid w:val="005E5A61"/>
    <w:rsid w:val="005E5E16"/>
    <w:rsid w:val="005E7544"/>
    <w:rsid w:val="005E7BAE"/>
    <w:rsid w:val="005E7FA5"/>
    <w:rsid w:val="005F6EC1"/>
    <w:rsid w:val="00600920"/>
    <w:rsid w:val="00600D8F"/>
    <w:rsid w:val="0060186E"/>
    <w:rsid w:val="00601D99"/>
    <w:rsid w:val="00603012"/>
    <w:rsid w:val="00605A60"/>
    <w:rsid w:val="00610940"/>
    <w:rsid w:val="00616873"/>
    <w:rsid w:val="00616F6A"/>
    <w:rsid w:val="0061788C"/>
    <w:rsid w:val="00617BC9"/>
    <w:rsid w:val="00622E56"/>
    <w:rsid w:val="006241BB"/>
    <w:rsid w:val="00625813"/>
    <w:rsid w:val="00625F48"/>
    <w:rsid w:val="00626536"/>
    <w:rsid w:val="00631167"/>
    <w:rsid w:val="006363E0"/>
    <w:rsid w:val="00637324"/>
    <w:rsid w:val="006500F3"/>
    <w:rsid w:val="0065155E"/>
    <w:rsid w:val="00655166"/>
    <w:rsid w:val="006555C3"/>
    <w:rsid w:val="0066142C"/>
    <w:rsid w:val="006629E2"/>
    <w:rsid w:val="00664F41"/>
    <w:rsid w:val="00670B8D"/>
    <w:rsid w:val="006817F8"/>
    <w:rsid w:val="0068283A"/>
    <w:rsid w:val="006879A5"/>
    <w:rsid w:val="00687E0C"/>
    <w:rsid w:val="006928F4"/>
    <w:rsid w:val="00697D82"/>
    <w:rsid w:val="006A3415"/>
    <w:rsid w:val="006A44E3"/>
    <w:rsid w:val="006A7268"/>
    <w:rsid w:val="006B1DB6"/>
    <w:rsid w:val="006B5293"/>
    <w:rsid w:val="006B5C57"/>
    <w:rsid w:val="006C1CFE"/>
    <w:rsid w:val="006D35A0"/>
    <w:rsid w:val="006D7407"/>
    <w:rsid w:val="006E1EF2"/>
    <w:rsid w:val="006E27A1"/>
    <w:rsid w:val="006F3021"/>
    <w:rsid w:val="006F7C8C"/>
    <w:rsid w:val="006F7CB6"/>
    <w:rsid w:val="00700B8C"/>
    <w:rsid w:val="00704CA2"/>
    <w:rsid w:val="00707856"/>
    <w:rsid w:val="007140C4"/>
    <w:rsid w:val="00715F8C"/>
    <w:rsid w:val="007239FC"/>
    <w:rsid w:val="007259B8"/>
    <w:rsid w:val="00727866"/>
    <w:rsid w:val="00731180"/>
    <w:rsid w:val="00737061"/>
    <w:rsid w:val="00737F7D"/>
    <w:rsid w:val="00741162"/>
    <w:rsid w:val="00742998"/>
    <w:rsid w:val="007459C2"/>
    <w:rsid w:val="0074708A"/>
    <w:rsid w:val="00752AA7"/>
    <w:rsid w:val="00755130"/>
    <w:rsid w:val="00763DB7"/>
    <w:rsid w:val="00765926"/>
    <w:rsid w:val="00766CFC"/>
    <w:rsid w:val="00773CD8"/>
    <w:rsid w:val="00781165"/>
    <w:rsid w:val="0078180D"/>
    <w:rsid w:val="00787BDA"/>
    <w:rsid w:val="00790425"/>
    <w:rsid w:val="007913C7"/>
    <w:rsid w:val="007A0918"/>
    <w:rsid w:val="007A100B"/>
    <w:rsid w:val="007A381B"/>
    <w:rsid w:val="007A5504"/>
    <w:rsid w:val="007B3E83"/>
    <w:rsid w:val="007B5C4E"/>
    <w:rsid w:val="007C0E59"/>
    <w:rsid w:val="007D5C79"/>
    <w:rsid w:val="007E0336"/>
    <w:rsid w:val="007E6372"/>
    <w:rsid w:val="007E6A10"/>
    <w:rsid w:val="007F082A"/>
    <w:rsid w:val="007F234F"/>
    <w:rsid w:val="008001DA"/>
    <w:rsid w:val="00801F3D"/>
    <w:rsid w:val="0081154F"/>
    <w:rsid w:val="008137CD"/>
    <w:rsid w:val="008143F1"/>
    <w:rsid w:val="0081484E"/>
    <w:rsid w:val="00815024"/>
    <w:rsid w:val="0082640A"/>
    <w:rsid w:val="008311B7"/>
    <w:rsid w:val="00842466"/>
    <w:rsid w:val="00842A26"/>
    <w:rsid w:val="00843E40"/>
    <w:rsid w:val="00845372"/>
    <w:rsid w:val="00847E2D"/>
    <w:rsid w:val="00851888"/>
    <w:rsid w:val="0085277B"/>
    <w:rsid w:val="00856DC6"/>
    <w:rsid w:val="008575BC"/>
    <w:rsid w:val="00867525"/>
    <w:rsid w:val="008711C5"/>
    <w:rsid w:val="0087367E"/>
    <w:rsid w:val="0087450B"/>
    <w:rsid w:val="00875CC5"/>
    <w:rsid w:val="0088350D"/>
    <w:rsid w:val="008862A1"/>
    <w:rsid w:val="0089535D"/>
    <w:rsid w:val="0089730A"/>
    <w:rsid w:val="00897D0F"/>
    <w:rsid w:val="008A591A"/>
    <w:rsid w:val="008B0085"/>
    <w:rsid w:val="008B0538"/>
    <w:rsid w:val="008B0CFF"/>
    <w:rsid w:val="008B3B77"/>
    <w:rsid w:val="008B4B72"/>
    <w:rsid w:val="008B53EA"/>
    <w:rsid w:val="008B5A83"/>
    <w:rsid w:val="008B70B0"/>
    <w:rsid w:val="008B7911"/>
    <w:rsid w:val="008C5B66"/>
    <w:rsid w:val="008C6CDE"/>
    <w:rsid w:val="008C7449"/>
    <w:rsid w:val="008C7BF4"/>
    <w:rsid w:val="008D012E"/>
    <w:rsid w:val="008D041C"/>
    <w:rsid w:val="008D282A"/>
    <w:rsid w:val="008D3417"/>
    <w:rsid w:val="008E6ADC"/>
    <w:rsid w:val="008E7E20"/>
    <w:rsid w:val="008F15DB"/>
    <w:rsid w:val="008F247B"/>
    <w:rsid w:val="008F3A40"/>
    <w:rsid w:val="009006B6"/>
    <w:rsid w:val="00900B4D"/>
    <w:rsid w:val="00904B9C"/>
    <w:rsid w:val="00905CEE"/>
    <w:rsid w:val="00905FA1"/>
    <w:rsid w:val="009061B4"/>
    <w:rsid w:val="009067EC"/>
    <w:rsid w:val="00906D92"/>
    <w:rsid w:val="0090716B"/>
    <w:rsid w:val="00910E53"/>
    <w:rsid w:val="009120DE"/>
    <w:rsid w:val="00912E47"/>
    <w:rsid w:val="009174AA"/>
    <w:rsid w:val="009207A4"/>
    <w:rsid w:val="0092096C"/>
    <w:rsid w:val="00920B7D"/>
    <w:rsid w:val="0092786E"/>
    <w:rsid w:val="009333B3"/>
    <w:rsid w:val="00937C29"/>
    <w:rsid w:val="00940C75"/>
    <w:rsid w:val="0094114C"/>
    <w:rsid w:val="009414EE"/>
    <w:rsid w:val="009425E1"/>
    <w:rsid w:val="009452BE"/>
    <w:rsid w:val="00950D17"/>
    <w:rsid w:val="0095112D"/>
    <w:rsid w:val="00960C3E"/>
    <w:rsid w:val="00970C21"/>
    <w:rsid w:val="00971811"/>
    <w:rsid w:val="00977EC5"/>
    <w:rsid w:val="00986CE3"/>
    <w:rsid w:val="00995EF8"/>
    <w:rsid w:val="00996454"/>
    <w:rsid w:val="009A037A"/>
    <w:rsid w:val="009A0563"/>
    <w:rsid w:val="009A143C"/>
    <w:rsid w:val="009A45DC"/>
    <w:rsid w:val="009A550B"/>
    <w:rsid w:val="009A6098"/>
    <w:rsid w:val="009A66A1"/>
    <w:rsid w:val="009A7F20"/>
    <w:rsid w:val="009B593B"/>
    <w:rsid w:val="009C2113"/>
    <w:rsid w:val="009C2579"/>
    <w:rsid w:val="009C6C9B"/>
    <w:rsid w:val="009C6FCE"/>
    <w:rsid w:val="009C7986"/>
    <w:rsid w:val="009D418D"/>
    <w:rsid w:val="009D43B2"/>
    <w:rsid w:val="009D4F16"/>
    <w:rsid w:val="009D7FA3"/>
    <w:rsid w:val="009E0313"/>
    <w:rsid w:val="009E1EF6"/>
    <w:rsid w:val="009E33D6"/>
    <w:rsid w:val="009E451C"/>
    <w:rsid w:val="009E74BD"/>
    <w:rsid w:val="009F6490"/>
    <w:rsid w:val="00A0007D"/>
    <w:rsid w:val="00A0605B"/>
    <w:rsid w:val="00A10087"/>
    <w:rsid w:val="00A10634"/>
    <w:rsid w:val="00A10A64"/>
    <w:rsid w:val="00A10A9E"/>
    <w:rsid w:val="00A142BF"/>
    <w:rsid w:val="00A22778"/>
    <w:rsid w:val="00A24BDF"/>
    <w:rsid w:val="00A265AA"/>
    <w:rsid w:val="00A319AD"/>
    <w:rsid w:val="00A32DB2"/>
    <w:rsid w:val="00A32FE1"/>
    <w:rsid w:val="00A444ED"/>
    <w:rsid w:val="00A4573B"/>
    <w:rsid w:val="00A45794"/>
    <w:rsid w:val="00A459A4"/>
    <w:rsid w:val="00A47387"/>
    <w:rsid w:val="00A5261C"/>
    <w:rsid w:val="00A53DD8"/>
    <w:rsid w:val="00A57289"/>
    <w:rsid w:val="00A57622"/>
    <w:rsid w:val="00A638AD"/>
    <w:rsid w:val="00A63F7A"/>
    <w:rsid w:val="00A64F44"/>
    <w:rsid w:val="00A66AF1"/>
    <w:rsid w:val="00A71374"/>
    <w:rsid w:val="00A73F1F"/>
    <w:rsid w:val="00A75DE6"/>
    <w:rsid w:val="00A75E6D"/>
    <w:rsid w:val="00A9155A"/>
    <w:rsid w:val="00A952BD"/>
    <w:rsid w:val="00AA5EE0"/>
    <w:rsid w:val="00AA76DE"/>
    <w:rsid w:val="00AB5A44"/>
    <w:rsid w:val="00AB6D88"/>
    <w:rsid w:val="00AB784E"/>
    <w:rsid w:val="00AC2FA1"/>
    <w:rsid w:val="00AC751A"/>
    <w:rsid w:val="00AD1482"/>
    <w:rsid w:val="00AE0E1A"/>
    <w:rsid w:val="00AE2016"/>
    <w:rsid w:val="00AE36EE"/>
    <w:rsid w:val="00AE38A6"/>
    <w:rsid w:val="00AE4FD3"/>
    <w:rsid w:val="00AE7148"/>
    <w:rsid w:val="00AF0BEA"/>
    <w:rsid w:val="00AF0FE7"/>
    <w:rsid w:val="00B0168D"/>
    <w:rsid w:val="00B06DDF"/>
    <w:rsid w:val="00B07D38"/>
    <w:rsid w:val="00B10678"/>
    <w:rsid w:val="00B106D0"/>
    <w:rsid w:val="00B11C92"/>
    <w:rsid w:val="00B13EA9"/>
    <w:rsid w:val="00B14575"/>
    <w:rsid w:val="00B16C72"/>
    <w:rsid w:val="00B20E83"/>
    <w:rsid w:val="00B20FF7"/>
    <w:rsid w:val="00B234BA"/>
    <w:rsid w:val="00B26CD7"/>
    <w:rsid w:val="00B27E3E"/>
    <w:rsid w:val="00B32BD1"/>
    <w:rsid w:val="00B33B38"/>
    <w:rsid w:val="00B420AD"/>
    <w:rsid w:val="00B44327"/>
    <w:rsid w:val="00B45670"/>
    <w:rsid w:val="00B5092E"/>
    <w:rsid w:val="00B53DA0"/>
    <w:rsid w:val="00B56AEB"/>
    <w:rsid w:val="00B578F1"/>
    <w:rsid w:val="00B60822"/>
    <w:rsid w:val="00B65721"/>
    <w:rsid w:val="00B70E4A"/>
    <w:rsid w:val="00B71C13"/>
    <w:rsid w:val="00B7288B"/>
    <w:rsid w:val="00B74AB7"/>
    <w:rsid w:val="00B75F84"/>
    <w:rsid w:val="00B8134E"/>
    <w:rsid w:val="00B8321E"/>
    <w:rsid w:val="00B83B71"/>
    <w:rsid w:val="00B84A6B"/>
    <w:rsid w:val="00B90137"/>
    <w:rsid w:val="00B9018C"/>
    <w:rsid w:val="00B938C6"/>
    <w:rsid w:val="00BA4DED"/>
    <w:rsid w:val="00BA4F56"/>
    <w:rsid w:val="00BA5B2B"/>
    <w:rsid w:val="00BB205E"/>
    <w:rsid w:val="00BB2A70"/>
    <w:rsid w:val="00BB36CA"/>
    <w:rsid w:val="00BB5275"/>
    <w:rsid w:val="00BB56B5"/>
    <w:rsid w:val="00BB5CE7"/>
    <w:rsid w:val="00BB6E24"/>
    <w:rsid w:val="00BC01CE"/>
    <w:rsid w:val="00BC4864"/>
    <w:rsid w:val="00BC5EED"/>
    <w:rsid w:val="00BD0758"/>
    <w:rsid w:val="00BD1E22"/>
    <w:rsid w:val="00BD3008"/>
    <w:rsid w:val="00BD486D"/>
    <w:rsid w:val="00BD6FC5"/>
    <w:rsid w:val="00BE7A35"/>
    <w:rsid w:val="00BF3691"/>
    <w:rsid w:val="00BF6E6C"/>
    <w:rsid w:val="00C0101A"/>
    <w:rsid w:val="00C01A38"/>
    <w:rsid w:val="00C0470A"/>
    <w:rsid w:val="00C04EF2"/>
    <w:rsid w:val="00C0638E"/>
    <w:rsid w:val="00C0716F"/>
    <w:rsid w:val="00C10B34"/>
    <w:rsid w:val="00C14247"/>
    <w:rsid w:val="00C15723"/>
    <w:rsid w:val="00C177C4"/>
    <w:rsid w:val="00C20643"/>
    <w:rsid w:val="00C218B1"/>
    <w:rsid w:val="00C242AB"/>
    <w:rsid w:val="00C30B85"/>
    <w:rsid w:val="00C32508"/>
    <w:rsid w:val="00C32512"/>
    <w:rsid w:val="00C3374B"/>
    <w:rsid w:val="00C35E5C"/>
    <w:rsid w:val="00C41842"/>
    <w:rsid w:val="00C43AC4"/>
    <w:rsid w:val="00C4618E"/>
    <w:rsid w:val="00C5055A"/>
    <w:rsid w:val="00C50D2F"/>
    <w:rsid w:val="00C517B8"/>
    <w:rsid w:val="00C5317E"/>
    <w:rsid w:val="00C54885"/>
    <w:rsid w:val="00C56192"/>
    <w:rsid w:val="00C65A8A"/>
    <w:rsid w:val="00C66584"/>
    <w:rsid w:val="00C70CB3"/>
    <w:rsid w:val="00C71531"/>
    <w:rsid w:val="00C7211B"/>
    <w:rsid w:val="00C721ED"/>
    <w:rsid w:val="00C729E0"/>
    <w:rsid w:val="00C72FD1"/>
    <w:rsid w:val="00C73F55"/>
    <w:rsid w:val="00C80415"/>
    <w:rsid w:val="00C8184C"/>
    <w:rsid w:val="00C839B0"/>
    <w:rsid w:val="00C873F5"/>
    <w:rsid w:val="00C87E26"/>
    <w:rsid w:val="00C93D03"/>
    <w:rsid w:val="00C969B5"/>
    <w:rsid w:val="00CA667C"/>
    <w:rsid w:val="00CB0E8A"/>
    <w:rsid w:val="00CB2975"/>
    <w:rsid w:val="00CB553C"/>
    <w:rsid w:val="00CB5DD0"/>
    <w:rsid w:val="00CC06D3"/>
    <w:rsid w:val="00CC088B"/>
    <w:rsid w:val="00CC2A1E"/>
    <w:rsid w:val="00CC2E4D"/>
    <w:rsid w:val="00CC524D"/>
    <w:rsid w:val="00CC5709"/>
    <w:rsid w:val="00CC5A16"/>
    <w:rsid w:val="00CD0FA2"/>
    <w:rsid w:val="00CD1B83"/>
    <w:rsid w:val="00CD34FD"/>
    <w:rsid w:val="00CD36A2"/>
    <w:rsid w:val="00CD3E51"/>
    <w:rsid w:val="00CD7E9D"/>
    <w:rsid w:val="00CE01A5"/>
    <w:rsid w:val="00CE1391"/>
    <w:rsid w:val="00CE589F"/>
    <w:rsid w:val="00CE6B66"/>
    <w:rsid w:val="00CF159D"/>
    <w:rsid w:val="00CF59FE"/>
    <w:rsid w:val="00D045A6"/>
    <w:rsid w:val="00D05E28"/>
    <w:rsid w:val="00D0674C"/>
    <w:rsid w:val="00D127F1"/>
    <w:rsid w:val="00D12B66"/>
    <w:rsid w:val="00D169C9"/>
    <w:rsid w:val="00D176DB"/>
    <w:rsid w:val="00D20AFD"/>
    <w:rsid w:val="00D31EA9"/>
    <w:rsid w:val="00D40123"/>
    <w:rsid w:val="00D40451"/>
    <w:rsid w:val="00D4053C"/>
    <w:rsid w:val="00D40DA6"/>
    <w:rsid w:val="00D42766"/>
    <w:rsid w:val="00D442FA"/>
    <w:rsid w:val="00D445A8"/>
    <w:rsid w:val="00D44B4B"/>
    <w:rsid w:val="00D44E9C"/>
    <w:rsid w:val="00D4576B"/>
    <w:rsid w:val="00D50494"/>
    <w:rsid w:val="00D51F39"/>
    <w:rsid w:val="00D53638"/>
    <w:rsid w:val="00D55A5B"/>
    <w:rsid w:val="00D57D89"/>
    <w:rsid w:val="00D61118"/>
    <w:rsid w:val="00D637B9"/>
    <w:rsid w:val="00D64AD9"/>
    <w:rsid w:val="00D65013"/>
    <w:rsid w:val="00D65369"/>
    <w:rsid w:val="00D721CA"/>
    <w:rsid w:val="00D77297"/>
    <w:rsid w:val="00D87FCF"/>
    <w:rsid w:val="00D93118"/>
    <w:rsid w:val="00D94E96"/>
    <w:rsid w:val="00D95DB5"/>
    <w:rsid w:val="00D97F75"/>
    <w:rsid w:val="00DA2A52"/>
    <w:rsid w:val="00DA3A39"/>
    <w:rsid w:val="00DA4B58"/>
    <w:rsid w:val="00DA5E60"/>
    <w:rsid w:val="00DB7109"/>
    <w:rsid w:val="00DC0387"/>
    <w:rsid w:val="00DC13E8"/>
    <w:rsid w:val="00DC1AB6"/>
    <w:rsid w:val="00DC4646"/>
    <w:rsid w:val="00DC4C9A"/>
    <w:rsid w:val="00DC526B"/>
    <w:rsid w:val="00DC5D28"/>
    <w:rsid w:val="00DC6F02"/>
    <w:rsid w:val="00DD0130"/>
    <w:rsid w:val="00DD5230"/>
    <w:rsid w:val="00DD5A9F"/>
    <w:rsid w:val="00DD7090"/>
    <w:rsid w:val="00DE27F0"/>
    <w:rsid w:val="00DE565B"/>
    <w:rsid w:val="00DF2033"/>
    <w:rsid w:val="00DF5B6A"/>
    <w:rsid w:val="00DF5C01"/>
    <w:rsid w:val="00E03050"/>
    <w:rsid w:val="00E038CF"/>
    <w:rsid w:val="00E04DDE"/>
    <w:rsid w:val="00E0570D"/>
    <w:rsid w:val="00E05AEC"/>
    <w:rsid w:val="00E07207"/>
    <w:rsid w:val="00E11ECC"/>
    <w:rsid w:val="00E1455B"/>
    <w:rsid w:val="00E1654D"/>
    <w:rsid w:val="00E16A98"/>
    <w:rsid w:val="00E26501"/>
    <w:rsid w:val="00E27A5B"/>
    <w:rsid w:val="00E27EF1"/>
    <w:rsid w:val="00E30345"/>
    <w:rsid w:val="00E31553"/>
    <w:rsid w:val="00E31A16"/>
    <w:rsid w:val="00E32FBE"/>
    <w:rsid w:val="00E33EB4"/>
    <w:rsid w:val="00E42A93"/>
    <w:rsid w:val="00E4384C"/>
    <w:rsid w:val="00E4716A"/>
    <w:rsid w:val="00E50338"/>
    <w:rsid w:val="00E50AC8"/>
    <w:rsid w:val="00E536F1"/>
    <w:rsid w:val="00E536F7"/>
    <w:rsid w:val="00E540EA"/>
    <w:rsid w:val="00E55A44"/>
    <w:rsid w:val="00E5654D"/>
    <w:rsid w:val="00E56AC9"/>
    <w:rsid w:val="00E60031"/>
    <w:rsid w:val="00E6196D"/>
    <w:rsid w:val="00E63175"/>
    <w:rsid w:val="00E7349E"/>
    <w:rsid w:val="00E74397"/>
    <w:rsid w:val="00E8288D"/>
    <w:rsid w:val="00E832EE"/>
    <w:rsid w:val="00E868A7"/>
    <w:rsid w:val="00E87E93"/>
    <w:rsid w:val="00E92147"/>
    <w:rsid w:val="00E9681F"/>
    <w:rsid w:val="00E96ABB"/>
    <w:rsid w:val="00E96CF0"/>
    <w:rsid w:val="00E97095"/>
    <w:rsid w:val="00EA0012"/>
    <w:rsid w:val="00EA1AB6"/>
    <w:rsid w:val="00EB03FA"/>
    <w:rsid w:val="00EB3E2B"/>
    <w:rsid w:val="00EB4525"/>
    <w:rsid w:val="00EC4DE7"/>
    <w:rsid w:val="00ED4252"/>
    <w:rsid w:val="00EE01B8"/>
    <w:rsid w:val="00EE2A58"/>
    <w:rsid w:val="00EE330B"/>
    <w:rsid w:val="00EE6275"/>
    <w:rsid w:val="00EF6094"/>
    <w:rsid w:val="00F00993"/>
    <w:rsid w:val="00F01BC1"/>
    <w:rsid w:val="00F03D31"/>
    <w:rsid w:val="00F040A5"/>
    <w:rsid w:val="00F04B0B"/>
    <w:rsid w:val="00F14A5B"/>
    <w:rsid w:val="00F14B16"/>
    <w:rsid w:val="00F170AE"/>
    <w:rsid w:val="00F173F0"/>
    <w:rsid w:val="00F232E1"/>
    <w:rsid w:val="00F23D3E"/>
    <w:rsid w:val="00F25601"/>
    <w:rsid w:val="00F32039"/>
    <w:rsid w:val="00F333B6"/>
    <w:rsid w:val="00F40B46"/>
    <w:rsid w:val="00F40D60"/>
    <w:rsid w:val="00F41A3D"/>
    <w:rsid w:val="00F4396B"/>
    <w:rsid w:val="00F51EF3"/>
    <w:rsid w:val="00F52053"/>
    <w:rsid w:val="00F53A7E"/>
    <w:rsid w:val="00F606C2"/>
    <w:rsid w:val="00F635FD"/>
    <w:rsid w:val="00F64B59"/>
    <w:rsid w:val="00F71636"/>
    <w:rsid w:val="00F8000F"/>
    <w:rsid w:val="00F82BEB"/>
    <w:rsid w:val="00F87BB4"/>
    <w:rsid w:val="00F924F2"/>
    <w:rsid w:val="00FA3E58"/>
    <w:rsid w:val="00FA5D0D"/>
    <w:rsid w:val="00FB1BDE"/>
    <w:rsid w:val="00FB1EE6"/>
    <w:rsid w:val="00FC0AA3"/>
    <w:rsid w:val="00FC31B7"/>
    <w:rsid w:val="00FD06B9"/>
    <w:rsid w:val="00FD0EFF"/>
    <w:rsid w:val="00FD307F"/>
    <w:rsid w:val="00FD74C3"/>
    <w:rsid w:val="00FE0D42"/>
    <w:rsid w:val="00FE4422"/>
    <w:rsid w:val="00FE47FA"/>
    <w:rsid w:val="00FE5F6F"/>
    <w:rsid w:val="00FE6668"/>
    <w:rsid w:val="00FF19D9"/>
    <w:rsid w:val="00FF3D32"/>
    <w:rsid w:val="00FF6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9A3B422A-5E09-4F1E-9853-60C3FAAB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E53"/>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numPr>
        <w:numId w:val="9"/>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9"/>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9"/>
      </w:numPr>
      <w:spacing w:before="120"/>
      <w:outlineLvl w:val="2"/>
    </w:pPr>
    <w:rPr>
      <w:b/>
      <w:bCs/>
      <w:szCs w:val="26"/>
    </w:rPr>
  </w:style>
  <w:style w:type="paragraph" w:styleId="Heading4">
    <w:name w:val="heading 4"/>
    <w:basedOn w:val="Normal"/>
    <w:next w:val="textnormal"/>
    <w:qFormat/>
    <w:rsid w:val="009006B6"/>
    <w:pPr>
      <w:keepNext/>
      <w:numPr>
        <w:ilvl w:val="3"/>
        <w:numId w:val="9"/>
      </w:numPr>
      <w:spacing w:before="120"/>
      <w:outlineLvl w:val="3"/>
    </w:pPr>
    <w:rPr>
      <w:b/>
      <w:i/>
    </w:rPr>
  </w:style>
  <w:style w:type="paragraph" w:styleId="Heading5">
    <w:name w:val="heading 5"/>
    <w:basedOn w:val="Normal"/>
    <w:next w:val="textnormal"/>
    <w:link w:val="Heading5Char"/>
    <w:qFormat/>
    <w:rsid w:val="009006B6"/>
    <w:pPr>
      <w:keepNext/>
      <w:numPr>
        <w:ilvl w:val="4"/>
        <w:numId w:val="9"/>
      </w:numPr>
      <w:spacing w:before="120"/>
      <w:outlineLvl w:val="4"/>
    </w:pPr>
    <w:rPr>
      <w:i/>
    </w:rPr>
  </w:style>
  <w:style w:type="paragraph" w:styleId="Heading6">
    <w:name w:val="heading 6"/>
    <w:basedOn w:val="textnormal"/>
    <w:next w:val="textnormal"/>
    <w:qFormat/>
    <w:rsid w:val="009006B6"/>
    <w:pPr>
      <w:keepNext/>
      <w:numPr>
        <w:ilvl w:val="5"/>
        <w:numId w:val="9"/>
      </w:numPr>
      <w:outlineLvl w:val="5"/>
    </w:pPr>
    <w:rPr>
      <w:bCs/>
    </w:rPr>
  </w:style>
  <w:style w:type="paragraph" w:styleId="Heading7">
    <w:name w:val="heading 7"/>
    <w:basedOn w:val="textnormal"/>
    <w:next w:val="textnormal"/>
    <w:qFormat/>
    <w:rsid w:val="009006B6"/>
    <w:pPr>
      <w:keepNext/>
      <w:numPr>
        <w:ilvl w:val="6"/>
        <w:numId w:val="9"/>
      </w:numPr>
      <w:outlineLvl w:val="6"/>
    </w:pPr>
    <w:rPr>
      <w:rFonts w:cs="Arial"/>
      <w:bCs/>
    </w:rPr>
  </w:style>
  <w:style w:type="paragraph" w:styleId="Heading8">
    <w:name w:val="heading 8"/>
    <w:basedOn w:val="textnormal"/>
    <w:next w:val="textnormal"/>
    <w:qFormat/>
    <w:rsid w:val="009006B6"/>
    <w:pPr>
      <w:keepNext/>
      <w:numPr>
        <w:ilvl w:val="7"/>
        <w:numId w:val="9"/>
      </w:numPr>
      <w:outlineLvl w:val="7"/>
    </w:pPr>
    <w:rPr>
      <w:rFonts w:cs="Arial"/>
      <w:bCs/>
    </w:rPr>
  </w:style>
  <w:style w:type="paragraph" w:styleId="Heading9">
    <w:name w:val="heading 9"/>
    <w:basedOn w:val="textnormal"/>
    <w:next w:val="textnormal"/>
    <w:qFormat/>
    <w:rsid w:val="009006B6"/>
    <w:pPr>
      <w:keepNext/>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uiPriority w:val="99"/>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uiPriority w:val="99"/>
    <w:semiHidden/>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customStyle="1" w:styleId="Heading5Char">
    <w:name w:val="Heading 5 Char"/>
    <w:basedOn w:val="DefaultParagraphFont"/>
    <w:link w:val="Heading5"/>
    <w:rsid w:val="00603012"/>
    <w:rPr>
      <w:rFonts w:ascii="Arial" w:hAnsi="Arial"/>
      <w:i/>
      <w:szCs w:val="24"/>
      <w:lang w:eastAsia="en-US"/>
    </w:rPr>
  </w:style>
  <w:style w:type="character" w:customStyle="1" w:styleId="Heading1Char">
    <w:name w:val="Heading 1 Char"/>
    <w:basedOn w:val="DefaultParagraphFont"/>
    <w:link w:val="Heading1"/>
    <w:rsid w:val="00A47387"/>
    <w:rPr>
      <w:rFonts w:ascii="Arial" w:hAnsi="Arial" w:cs="Arial"/>
      <w:b/>
      <w:bCs/>
      <w:sz w:val="24"/>
      <w:szCs w:val="32"/>
      <w:lang w:eastAsia="en-US"/>
    </w:rPr>
  </w:style>
  <w:style w:type="paragraph" w:customStyle="1" w:styleId="docsubject">
    <w:name w:val="doc subject"/>
    <w:basedOn w:val="Normal"/>
    <w:next w:val="textnormal"/>
    <w:rsid w:val="00AA5EE0"/>
    <w:pPr>
      <w:spacing w:after="0" w:line="240" w:lineRule="auto"/>
      <w:jc w:val="right"/>
    </w:pPr>
    <w:rPr>
      <w:rFonts w:cs="Arial"/>
      <w:b/>
      <w:bCs/>
      <w:sz w:val="24"/>
    </w:rPr>
  </w:style>
  <w:style w:type="paragraph" w:customStyle="1" w:styleId="docpurpose">
    <w:name w:val="doc purpose"/>
    <w:basedOn w:val="Normal"/>
    <w:next w:val="textnormal"/>
    <w:rsid w:val="00371C95"/>
    <w:pPr>
      <w:spacing w:after="600"/>
    </w:pPr>
    <w:rPr>
      <w:rFonts w:cs="Arial"/>
      <w:i/>
      <w:iCs/>
      <w:sz w:val="18"/>
    </w:rPr>
  </w:style>
  <w:style w:type="paragraph" w:styleId="FootnoteText">
    <w:name w:val="footnote text"/>
    <w:basedOn w:val="Normal"/>
    <w:link w:val="FootnoteTextChar"/>
    <w:unhideWhenUsed/>
    <w:rsid w:val="00F53A7E"/>
    <w:pPr>
      <w:spacing w:after="0" w:line="240" w:lineRule="auto"/>
    </w:pPr>
    <w:rPr>
      <w:szCs w:val="20"/>
    </w:rPr>
  </w:style>
  <w:style w:type="character" w:customStyle="1" w:styleId="FootnoteTextChar">
    <w:name w:val="Footnote Text Char"/>
    <w:basedOn w:val="DefaultParagraphFont"/>
    <w:link w:val="FootnoteText"/>
    <w:rsid w:val="00F53A7E"/>
    <w:rPr>
      <w:rFonts w:ascii="Arial" w:hAnsi="Arial"/>
      <w:lang w:eastAsia="en-US"/>
    </w:rPr>
  </w:style>
  <w:style w:type="character" w:styleId="FootnoteReference">
    <w:name w:val="footnote reference"/>
    <w:rsid w:val="00F53A7E"/>
    <w:rPr>
      <w:vertAlign w:val="superscript"/>
    </w:rPr>
  </w:style>
  <w:style w:type="paragraph" w:customStyle="1" w:styleId="Default">
    <w:name w:val="Default"/>
    <w:rsid w:val="001041E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04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0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 w:id="911893481">
      <w:bodyDiv w:val="1"/>
      <w:marLeft w:val="0"/>
      <w:marRight w:val="0"/>
      <w:marTop w:val="0"/>
      <w:marBottom w:val="0"/>
      <w:divBdr>
        <w:top w:val="none" w:sz="0" w:space="0" w:color="auto"/>
        <w:left w:val="none" w:sz="0" w:space="0" w:color="auto"/>
        <w:bottom w:val="none" w:sz="0" w:space="0" w:color="auto"/>
        <w:right w:val="none" w:sz="0" w:space="0" w:color="auto"/>
      </w:divBdr>
    </w:div>
    <w:div w:id="1097750213">
      <w:bodyDiv w:val="1"/>
      <w:marLeft w:val="0"/>
      <w:marRight w:val="0"/>
      <w:marTop w:val="0"/>
      <w:marBottom w:val="0"/>
      <w:divBdr>
        <w:top w:val="none" w:sz="0" w:space="0" w:color="auto"/>
        <w:left w:val="none" w:sz="0" w:space="0" w:color="auto"/>
        <w:bottom w:val="none" w:sz="0" w:space="0" w:color="auto"/>
        <w:right w:val="none" w:sz="0" w:space="0" w:color="auto"/>
      </w:divBdr>
    </w:div>
    <w:div w:id="1503934398">
      <w:bodyDiv w:val="1"/>
      <w:marLeft w:val="0"/>
      <w:marRight w:val="0"/>
      <w:marTop w:val="0"/>
      <w:marBottom w:val="0"/>
      <w:divBdr>
        <w:top w:val="none" w:sz="0" w:space="0" w:color="auto"/>
        <w:left w:val="none" w:sz="0" w:space="0" w:color="auto"/>
        <w:bottom w:val="none" w:sz="0" w:space="0" w:color="auto"/>
        <w:right w:val="none" w:sz="0" w:space="0" w:color="auto"/>
      </w:divBdr>
    </w:div>
    <w:div w:id="1960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lanning.statedevelopment.qld.gov.au/planning-framework/development-assessment/development-assessment-process/exemption-certificat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es.qld.gov.au/policies?a=272936:policy_registry/gl-cd-excluded-works.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qld.gov.au/environment/land/state/owner-cons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nning.statedevelopment.qld.gov.au/contact-us" TargetMode="External"/><Relationship Id="rId20" Type="http://schemas.openxmlformats.org/officeDocument/2006/relationships/hyperlink" Target="https://planning.statedevelopment.qld.gov.au/planning-framework/development-assessment/development-assessment-process/exemption-certificat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lanning.statedevelopment.qld.gov.au/contact-us" TargetMode="Externa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hyperlink" Target="https://www.des.qld.gov.au/policies?a=272936:policy_registry/gl-cd-excluded-works.pdf" TargetMode="External"/><Relationship Id="rId23" Type="http://schemas.openxmlformats.org/officeDocument/2006/relationships/hyperlink" Target="mailto:palm@des.qld.gov.a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qld.gov.au/environment/coasts-waterways/plans/development/tidal-works/approvals-search" TargetMode="External"/><Relationship Id="rId31" Type="http://schemas.openxmlformats.org/officeDocument/2006/relationships/theme" Target="theme/theme1.xml"/><Relationship Id="rId30" Type="http://schemas.openxmlformats.org/officeDocument/2006/relationships/glossaryDocument" Target="glossary/document.xml"/><Relationship Id="rId9" Type="http://schemas.openxmlformats.org/officeDocument/2006/relationships/styles" Target="styles.xml"/><Relationship Id="rId14" Type="http://schemas.openxmlformats.org/officeDocument/2006/relationships/hyperlink" Target="https://www.qld.gov.au/environment/land/state/owner-consent" TargetMode="External"/><Relationship Id="rId22" Type="http://schemas.openxmlformats.org/officeDocument/2006/relationships/hyperlink" Target="https://www.des.qld.gov.au/policies?a=272936:policy_registry/preparing-water-allocation-area-tidal-works.pdf"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qld.gov.au/environment/coasts-waterways/plans/resources" TargetMode="External"/><Relationship Id="rId1" Type="http://schemas.openxmlformats.org/officeDocument/2006/relationships/hyperlink" Target="https://www.qld.gov.au/environment/coasts-waterways/plans/development/tidal-works/approvals-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6A3F6ADA-603A-42A8-8206-6A7D94A295E7}"/>
      </w:docPartPr>
      <w:docPartBody>
        <w:p w:rsidR="00940326" w:rsidRDefault="00084CB2">
          <w:r w:rsidRPr="00632546">
            <w:rPr>
              <w:rStyle w:val="PlaceholderText"/>
            </w:rPr>
            <w:t>Click or tap here to enter text.</w:t>
          </w:r>
        </w:p>
      </w:docPartBody>
    </w:docPart>
    <w:docPart>
      <w:docPartPr>
        <w:name w:val="044F1F3903C64B869AB5371803646A49"/>
        <w:category>
          <w:name w:val="General"/>
          <w:gallery w:val="placeholder"/>
        </w:category>
        <w:types>
          <w:type w:val="bbPlcHdr"/>
        </w:types>
        <w:behaviors>
          <w:behavior w:val="content"/>
        </w:behaviors>
        <w:guid w:val="{73C46FC0-3D36-45AD-9AE3-BC80D4FD9A5F}"/>
      </w:docPartPr>
      <w:docPartBody>
        <w:p w:rsidR="00940326" w:rsidRDefault="00084CB2">
          <w:r w:rsidRPr="00632546">
            <w:rPr>
              <w:rStyle w:val="PlaceholderText"/>
            </w:rPr>
            <w:t>[ID-Prefix]</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82E827F9192546F6B8C07F3A1DA026B9"/>
        <w:category>
          <w:name w:val="General"/>
          <w:gallery w:val="placeholder"/>
        </w:category>
        <w:types>
          <w:type w:val="bbPlcHdr"/>
        </w:types>
        <w:behaviors>
          <w:behavior w:val="content"/>
        </w:behaviors>
        <w:guid w:val="{C6C1F802-C934-451A-AAAE-DA2974CAB0EF}"/>
      </w:docPartPr>
      <w:docPartBody>
        <w:p w:rsidR="00940326" w:rsidRDefault="00084CB2">
          <w:r w:rsidRPr="00632546">
            <w:rPr>
              <w:rStyle w:val="PlaceholderText"/>
            </w:rPr>
            <w:t>[EffectiveDate]</w:t>
          </w:r>
        </w:p>
      </w:docPartBody>
    </w:docPart>
    <w:docPart>
      <w:docPartPr>
        <w:name w:val="0D5C865BE6D843FEBAD87EC7D57B76E6"/>
        <w:category>
          <w:name w:val="General"/>
          <w:gallery w:val="placeholder"/>
        </w:category>
        <w:types>
          <w:type w:val="bbPlcHdr"/>
        </w:types>
        <w:behaviors>
          <w:behavior w:val="content"/>
        </w:behaviors>
        <w:guid w:val="{67FD7EB6-A3E2-4D85-B893-03810BECF5EF}"/>
      </w:docPartPr>
      <w:docPartBody>
        <w:p w:rsidR="00940326" w:rsidRDefault="00084CB2" w:rsidP="00084CB2">
          <w:pPr>
            <w:pStyle w:val="0D5C865BE6D843FEBAD87EC7D57B76E6"/>
          </w:pPr>
          <w:r w:rsidRPr="00632546">
            <w:rPr>
              <w:rStyle w:val="PlaceholderText"/>
            </w:rPr>
            <w:t>[ID-Prefix]</w:t>
          </w:r>
        </w:p>
      </w:docPartBody>
    </w:docPart>
    <w:docPart>
      <w:docPartPr>
        <w:name w:val="E46DBAA652894BC5B680245494D9FE17"/>
        <w:category>
          <w:name w:val="General"/>
          <w:gallery w:val="placeholder"/>
        </w:category>
        <w:types>
          <w:type w:val="bbPlcHdr"/>
        </w:types>
        <w:behaviors>
          <w:behavior w:val="content"/>
        </w:behaviors>
        <w:guid w:val="{EB13BF17-E37A-4654-9452-D08158F4E50E}"/>
      </w:docPartPr>
      <w:docPartBody>
        <w:p w:rsidR="00940326" w:rsidRDefault="00084CB2" w:rsidP="00084CB2">
          <w:pPr>
            <w:pStyle w:val="E46DBAA652894BC5B680245494D9FE17"/>
          </w:pPr>
          <w:r w:rsidRPr="00632546">
            <w:rPr>
              <w:rStyle w:val="PlaceholderText"/>
            </w:rPr>
            <w:t>Click or tap here to enter text.</w:t>
          </w:r>
        </w:p>
      </w:docPartBody>
    </w:docPart>
    <w:docPart>
      <w:docPartPr>
        <w:name w:val="F9F1A52B66474D3592CBA8ADB55EDE1A"/>
        <w:category>
          <w:name w:val="General"/>
          <w:gallery w:val="placeholder"/>
        </w:category>
        <w:types>
          <w:type w:val="bbPlcHdr"/>
        </w:types>
        <w:behaviors>
          <w:behavior w:val="content"/>
        </w:behaviors>
        <w:guid w:val="{512961F7-8AA0-4270-9B37-37F616AC839F}"/>
      </w:docPartPr>
      <w:docPartBody>
        <w:p w:rsidR="00940326" w:rsidRDefault="00084CB2" w:rsidP="00084CB2">
          <w:pPr>
            <w:pStyle w:val="F9F1A52B66474D3592CBA8ADB55EDE1A"/>
          </w:pPr>
          <w:r w:rsidRPr="00632546">
            <w:rPr>
              <w:rStyle w:val="PlaceholderText"/>
            </w:rPr>
            <w:t>[DocVersion]</w:t>
          </w:r>
        </w:p>
      </w:docPartBody>
    </w:docPart>
    <w:docPart>
      <w:docPartPr>
        <w:name w:val="7EBCA2EDC6484D9B94EAE7ABCDAF9845"/>
        <w:category>
          <w:name w:val="General"/>
          <w:gallery w:val="placeholder"/>
        </w:category>
        <w:types>
          <w:type w:val="bbPlcHdr"/>
        </w:types>
        <w:behaviors>
          <w:behavior w:val="content"/>
        </w:behaviors>
        <w:guid w:val="{0358513E-ACD9-4BAA-B576-A6253A260090}"/>
      </w:docPartPr>
      <w:docPartBody>
        <w:p w:rsidR="00940326" w:rsidRDefault="00084CB2" w:rsidP="00084CB2">
          <w:pPr>
            <w:pStyle w:val="7EBCA2EDC6484D9B94EAE7ABCDAF9845"/>
          </w:pPr>
          <w:r w:rsidRPr="00632546">
            <w:rPr>
              <w:rStyle w:val="PlaceholderText"/>
            </w:rPr>
            <w:t>[EffectiveDate]</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5326D"/>
    <w:rsid w:val="000753E6"/>
    <w:rsid w:val="00084CB2"/>
    <w:rsid w:val="00084CF6"/>
    <w:rsid w:val="00121C99"/>
    <w:rsid w:val="00136969"/>
    <w:rsid w:val="001C7BF0"/>
    <w:rsid w:val="002444FB"/>
    <w:rsid w:val="00305907"/>
    <w:rsid w:val="00337EDE"/>
    <w:rsid w:val="003838EA"/>
    <w:rsid w:val="00397DB4"/>
    <w:rsid w:val="003F5082"/>
    <w:rsid w:val="00410F03"/>
    <w:rsid w:val="00493CC0"/>
    <w:rsid w:val="00497EC7"/>
    <w:rsid w:val="0053370A"/>
    <w:rsid w:val="0053381F"/>
    <w:rsid w:val="00565DBA"/>
    <w:rsid w:val="0056627F"/>
    <w:rsid w:val="00736220"/>
    <w:rsid w:val="00784BF9"/>
    <w:rsid w:val="007A13A8"/>
    <w:rsid w:val="00856E8C"/>
    <w:rsid w:val="008C5BE5"/>
    <w:rsid w:val="00940326"/>
    <w:rsid w:val="00965B35"/>
    <w:rsid w:val="009B54D1"/>
    <w:rsid w:val="009E2D71"/>
    <w:rsid w:val="00A60113"/>
    <w:rsid w:val="00A72388"/>
    <w:rsid w:val="00AD7A8B"/>
    <w:rsid w:val="00B13658"/>
    <w:rsid w:val="00B63598"/>
    <w:rsid w:val="00D10706"/>
    <w:rsid w:val="00D11AC5"/>
    <w:rsid w:val="00D51293"/>
    <w:rsid w:val="00DF442F"/>
    <w:rsid w:val="00E52EB9"/>
    <w:rsid w:val="00EB19DD"/>
    <w:rsid w:val="00F40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26D"/>
  </w:style>
  <w:style w:type="paragraph" w:customStyle="1" w:styleId="0D5C865BE6D843FEBAD87EC7D57B76E6">
    <w:name w:val="0D5C865BE6D843FEBAD87EC7D57B76E6"/>
    <w:rsid w:val="00084CB2"/>
  </w:style>
  <w:style w:type="paragraph" w:customStyle="1" w:styleId="E46DBAA652894BC5B680245494D9FE17">
    <w:name w:val="E46DBAA652894BC5B680245494D9FE17"/>
    <w:rsid w:val="00084CB2"/>
  </w:style>
  <w:style w:type="paragraph" w:customStyle="1" w:styleId="F9F1A52B66474D3592CBA8ADB55EDE1A">
    <w:name w:val="F9F1A52B66474D3592CBA8ADB55EDE1A"/>
    <w:rsid w:val="00084CB2"/>
  </w:style>
  <w:style w:type="paragraph" w:customStyle="1" w:styleId="7EBCA2EDC6484D9B94EAE7ABCDAF9845">
    <w:name w:val="7EBCA2EDC6484D9B94EAE7ABCDAF9845"/>
    <w:rsid w:val="00084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Notification 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 xsi:nil="true"/>
    <ReviewDate xmlns="a6eb6d0f-3f21-4dd7-afed-8d5f3983301e">2025-02-08T14:00:00+00:00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22</DocumentType>
    <Theme xmlns="a6eb6d0f-3f21-4dd7-afed-8d5f3983301e">122</Theme>
    <Status xmlns="a6eb6d0f-3f21-4dd7-afed-8d5f3983301e">1</Status>
    <DocumentVersion xmlns="a6eb6d0f-3f21-4dd7-afed-8d5f3983301e">2.01</DocumentVersion>
    <Description0 xmlns="a6eb6d0f-3f21-4dd7-afed-8d5f3983301e">This form must be used to notify the Department of Environment and Science (DES) that the repair or replacement of a lawful tidal work damaged in the South East Queensland 2022 floods from 22 February to 7 March 2022</Description0>
    <BusLevelChoice xmlns="a6eb6d0f-3f21-4dd7-afed-8d5f3983301e">ESR</BusLevelChoice>
    <BusinessAreaUnit xmlns="a6eb6d0f-3f21-4dd7-afed-8d5f3983301e">38</BusinessAreaUnit>
    <Old_x002d_PR_x002d_Reference xmlns="a6eb6d0f-3f21-4dd7-afed-8d5f3983301e" xsi:nil="true"/>
    <FileReference xmlns="a6eb6d0f-3f21-4dd7-afed-8d5f3983301e" xsi:nil="true"/>
    <Legislation xmlns="a6eb6d0f-3f21-4dd7-afed-8d5f3983301e" xsi:nil="true"/>
    <Comment xmlns="a6eb6d0f-3f21-4dd7-afed-8d5f3983301e" xsi:nil="true"/>
    <EndorsedDate xmlns="a6eb6d0f-3f21-4dd7-afed-8d5f3983301e">2023-10-30T14:00:00+00:00</EndorsedDate>
    <_dlc_DocId xmlns="36c4576f-a6df-4ec9-86f2-9e3472ddee8f">POLICY-7-6154</_dlc_DocId>
    <_dlc_DocIdUrl xmlns="36c4576f-a6df-4ec9-86f2-9e3472ddee8f">
      <Url>https://itpqld.sharepoint.com/sites/SPO-DAF-ITP-IM-IS/PR/_layouts/15/DocIdRedir.aspx?ID=POLICY-7-6154</Url>
      <Description>POLICY-7-6154</Description>
    </_dlc_DocIdUrl>
  </documentManagement>
</p:properties>
</file>

<file path=customXml/item6.xml><?xml version="1.0" encoding="utf-8"?>
<ESR_Settings>
  <Contact/>
  <Version/>
  <Custom1>6154</Custom1>
  <Custom2/>
</ESR_Setting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B03B9-B7D1-4581-B913-A2AB35113103}">
  <ds:schemaRefs>
    <ds:schemaRef ds:uri="http://schemas.openxmlformats.org/officeDocument/2006/bibliography"/>
  </ds:schemaRefs>
</ds:datastoreItem>
</file>

<file path=customXml/itemProps3.xml><?xml version="1.0" encoding="utf-8"?>
<ds:datastoreItem xmlns:ds="http://schemas.openxmlformats.org/officeDocument/2006/customXml" ds:itemID="{281ACDFC-9E4C-47BE-80AF-8D838011A164}"/>
</file>

<file path=customXml/itemProps4.xml><?xml version="1.0" encoding="utf-8"?>
<ds:datastoreItem xmlns:ds="http://schemas.openxmlformats.org/officeDocument/2006/customXml" ds:itemID="{E8EFE0C9-D34D-46F7-952F-DA7A6FBDB479}">
  <ds:schemaRefs>
    <ds:schemaRef ds:uri="http://schemas.microsoft.com/sharepoint/events"/>
  </ds:schemaRefs>
</ds:datastoreItem>
</file>

<file path=customXml/itemProps5.xml><?xml version="1.0" encoding="utf-8"?>
<ds:datastoreItem xmlns:ds="http://schemas.openxmlformats.org/officeDocument/2006/customXml" ds:itemID="{41DEA556-4DFB-4B5A-ACD5-802BD2C357CB}">
  <ds:schemaRefs>
    <ds:schemaRef ds:uri="http://schemas.microsoft.com/office/2006/metadata/properties"/>
    <ds:schemaRef ds:uri="http://purl.org/dc/terms/"/>
    <ds:schemaRef ds:uri="http://schemas.openxmlformats.org/package/2006/metadata/core-properties"/>
    <ds:schemaRef ds:uri="36c4576f-a6df-4ec9-86f2-9e3472ddee8f"/>
    <ds:schemaRef ds:uri="http://purl.org/dc/dcmitype/"/>
    <ds:schemaRef ds:uri="http://schemas.microsoft.com/office/2006/documentManagement/types"/>
    <ds:schemaRef ds:uri="a6eb6d0f-3f21-4dd7-afed-8d5f3983301e"/>
    <ds:schemaRef ds:uri="http://schemas.microsoft.com/office/infopath/2007/PartnerControls"/>
    <ds:schemaRef ds:uri="2782494e-2240-44a0-8d37-a0cdd89a0522"/>
    <ds:schemaRef ds:uri="http://www.w3.org/XML/1998/namespace"/>
    <ds:schemaRef ds:uri="http://purl.org/dc/elements/1.1/"/>
  </ds:schemaRefs>
</ds:datastoreItem>
</file>

<file path=customXml/itemProps6.xml><?xml version="1.0" encoding="utf-8"?>
<ds:datastoreItem xmlns:ds="http://schemas.openxmlformats.org/officeDocument/2006/customXml" ds:itemID="{F5783C70-CD4A-4DD1-8D32-E5332BF929AD}">
  <ds:schemaRefs/>
</ds:datastoreItem>
</file>

<file path=customXml/itemProps7.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8.xml><?xml version="1.0" encoding="utf-8"?>
<ds:datastoreItem xmlns:ds="http://schemas.openxmlformats.org/officeDocument/2006/customXml" ds:itemID="{25D3D946-F18C-4B43-9EFE-3F12300D694A}"/>
</file>

<file path=docProps/app.xml><?xml version="1.0" encoding="utf-8"?>
<Properties xmlns="http://schemas.openxmlformats.org/officeDocument/2006/extended-properties" xmlns:vt="http://schemas.openxmlformats.org/officeDocument/2006/docPropsVTypes">
  <Template>Normal.dotm</Template>
  <TotalTime>22</TotalTime>
  <Pages>8</Pages>
  <Words>2987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Requirements for certain tidal works to be deemed excluded work (Coastal) due to special circumstance</vt:lpstr>
    </vt:vector>
  </TitlesOfParts>
  <Manager/>
  <Company>Department of Environment, Science and Innovation</Company>
  <LinksUpToDate>false</LinksUpToDate>
  <CharactersWithSpaces>19860</CharactersWithSpaces>
  <SharedDoc>false</SharedDoc>
  <HLinks>
    <vt:vector size="90" baseType="variant">
      <vt:variant>
        <vt:i4>3342463</vt:i4>
      </vt:variant>
      <vt:variant>
        <vt:i4>99</vt:i4>
      </vt:variant>
      <vt:variant>
        <vt:i4>0</vt:i4>
      </vt:variant>
      <vt:variant>
        <vt:i4>5</vt:i4>
      </vt:variant>
      <vt:variant>
        <vt:lpwstr>https://planning.statedevelopment.qld.gov.au/contact-us</vt:lpwstr>
      </vt:variant>
      <vt:variant>
        <vt:lpwstr/>
      </vt:variant>
      <vt:variant>
        <vt:i4>196660</vt:i4>
      </vt:variant>
      <vt:variant>
        <vt:i4>96</vt:i4>
      </vt:variant>
      <vt:variant>
        <vt:i4>0</vt:i4>
      </vt:variant>
      <vt:variant>
        <vt:i4>5</vt:i4>
      </vt:variant>
      <vt:variant>
        <vt:lpwstr>mailto:palm@des.qld.gov.au</vt:lpwstr>
      </vt:variant>
      <vt:variant>
        <vt:lpwstr/>
      </vt:variant>
      <vt:variant>
        <vt:i4>7602216</vt:i4>
      </vt:variant>
      <vt:variant>
        <vt:i4>93</vt:i4>
      </vt:variant>
      <vt:variant>
        <vt:i4>0</vt:i4>
      </vt:variant>
      <vt:variant>
        <vt:i4>5</vt:i4>
      </vt:variant>
      <vt:variant>
        <vt:lpwstr>https://www.qld.gov.au/environment/coasts-waterways/plans/development/tidal-works/approvals-search</vt:lpwstr>
      </vt:variant>
      <vt:variant>
        <vt:lpwstr/>
      </vt:variant>
      <vt:variant>
        <vt:i4>7274535</vt:i4>
      </vt:variant>
      <vt:variant>
        <vt:i4>90</vt:i4>
      </vt:variant>
      <vt:variant>
        <vt:i4>0</vt:i4>
      </vt:variant>
      <vt:variant>
        <vt:i4>5</vt:i4>
      </vt:variant>
      <vt:variant>
        <vt:lpwstr>https://www.qld.gov.au/environment/land/state/owner-consent</vt:lpwstr>
      </vt:variant>
      <vt:variant>
        <vt:lpwstr/>
      </vt:variant>
      <vt:variant>
        <vt:i4>2097161</vt:i4>
      </vt:variant>
      <vt:variant>
        <vt:i4>87</vt:i4>
      </vt:variant>
      <vt:variant>
        <vt:i4>0</vt:i4>
      </vt:variant>
      <vt:variant>
        <vt:i4>5</vt:i4>
      </vt:variant>
      <vt:variant>
        <vt:lpwstr>https://www.qld.gov.au/__data/assets/pdf_file/0018/107244/preparing-water-allocation-area-tidal-works.pdf</vt:lpwstr>
      </vt:variant>
      <vt:variant>
        <vt:lpwstr/>
      </vt:variant>
      <vt:variant>
        <vt:i4>4587629</vt:i4>
      </vt:variant>
      <vt:variant>
        <vt:i4>84</vt:i4>
      </vt:variant>
      <vt:variant>
        <vt:i4>0</vt:i4>
      </vt:variant>
      <vt:variant>
        <vt:i4>5</vt:i4>
      </vt:variant>
      <vt:variant>
        <vt:lpwstr>https://www.qld.gov.au/__data/assets/pdf_file/0015/107241/gl-cd-excluded-works.pdf</vt:lpwstr>
      </vt:variant>
      <vt:variant>
        <vt:lpwstr/>
      </vt:variant>
      <vt:variant>
        <vt:i4>5177420</vt:i4>
      </vt:variant>
      <vt:variant>
        <vt:i4>81</vt:i4>
      </vt:variant>
      <vt:variant>
        <vt:i4>0</vt:i4>
      </vt:variant>
      <vt:variant>
        <vt:i4>5</vt:i4>
      </vt:variant>
      <vt:variant>
        <vt:lpwstr>https://planning.statedevelopment.qld.gov.au/planning-framework/development-assessment/development-assessment-process/exemption-certificates</vt:lpwstr>
      </vt:variant>
      <vt:variant>
        <vt:lpwstr/>
      </vt:variant>
      <vt:variant>
        <vt:i4>7602216</vt:i4>
      </vt:variant>
      <vt:variant>
        <vt:i4>78</vt:i4>
      </vt:variant>
      <vt:variant>
        <vt:i4>0</vt:i4>
      </vt:variant>
      <vt:variant>
        <vt:i4>5</vt:i4>
      </vt:variant>
      <vt:variant>
        <vt:lpwstr>https://www.qld.gov.au/environment/coasts-waterways/plans/development/tidal-works/approvals-search</vt:lpwstr>
      </vt:variant>
      <vt:variant>
        <vt:lpwstr/>
      </vt:variant>
      <vt:variant>
        <vt:i4>5177420</vt:i4>
      </vt:variant>
      <vt:variant>
        <vt:i4>75</vt:i4>
      </vt:variant>
      <vt:variant>
        <vt:i4>0</vt:i4>
      </vt:variant>
      <vt:variant>
        <vt:i4>5</vt:i4>
      </vt:variant>
      <vt:variant>
        <vt:lpwstr>https://planning.statedevelopment.qld.gov.au/planning-framework/development-assessment/development-assessment-process/exemption-certificates</vt:lpwstr>
      </vt:variant>
      <vt:variant>
        <vt:lpwstr/>
      </vt:variant>
      <vt:variant>
        <vt:i4>7274535</vt:i4>
      </vt:variant>
      <vt:variant>
        <vt:i4>69</vt:i4>
      </vt:variant>
      <vt:variant>
        <vt:i4>0</vt:i4>
      </vt:variant>
      <vt:variant>
        <vt:i4>5</vt:i4>
      </vt:variant>
      <vt:variant>
        <vt:lpwstr>https://www.qld.gov.au/environment/land/state/owner-consent</vt:lpwstr>
      </vt:variant>
      <vt:variant>
        <vt:lpwstr/>
      </vt:variant>
      <vt:variant>
        <vt:i4>3342463</vt:i4>
      </vt:variant>
      <vt:variant>
        <vt:i4>6</vt:i4>
      </vt:variant>
      <vt:variant>
        <vt:i4>0</vt:i4>
      </vt:variant>
      <vt:variant>
        <vt:i4>5</vt:i4>
      </vt:variant>
      <vt:variant>
        <vt:lpwstr>https://planning.statedevelopment.qld.gov.au/contact-us</vt:lpwstr>
      </vt:variant>
      <vt:variant>
        <vt:lpwstr/>
      </vt:variant>
      <vt:variant>
        <vt:i4>4587629</vt:i4>
      </vt:variant>
      <vt:variant>
        <vt:i4>3</vt:i4>
      </vt:variant>
      <vt:variant>
        <vt:i4>0</vt:i4>
      </vt:variant>
      <vt:variant>
        <vt:i4>5</vt:i4>
      </vt:variant>
      <vt:variant>
        <vt:lpwstr>https://www.qld.gov.au/__data/assets/pdf_file/0015/107241/gl-cd-excluded-works.pdf</vt:lpwstr>
      </vt:variant>
      <vt:variant>
        <vt:lpwstr/>
      </vt:variant>
      <vt:variant>
        <vt:i4>7274535</vt:i4>
      </vt:variant>
      <vt:variant>
        <vt:i4>0</vt:i4>
      </vt:variant>
      <vt:variant>
        <vt:i4>0</vt:i4>
      </vt:variant>
      <vt:variant>
        <vt:i4>5</vt:i4>
      </vt:variant>
      <vt:variant>
        <vt:lpwstr>https://www.qld.gov.au/environment/land/state/owner-consent</vt:lpwstr>
      </vt:variant>
      <vt:variant>
        <vt:lpwstr/>
      </vt:variant>
      <vt:variant>
        <vt:i4>7209015</vt:i4>
      </vt:variant>
      <vt:variant>
        <vt:i4>3</vt:i4>
      </vt:variant>
      <vt:variant>
        <vt:i4>0</vt:i4>
      </vt:variant>
      <vt:variant>
        <vt:i4>5</vt:i4>
      </vt:variant>
      <vt:variant>
        <vt:lpwstr>https://www.qld.gov.au/environment/coasts-waterways/plans/resources</vt:lpwstr>
      </vt:variant>
      <vt:variant>
        <vt:lpwstr/>
      </vt:variant>
      <vt:variant>
        <vt:i4>7602216</vt:i4>
      </vt:variant>
      <vt:variant>
        <vt:i4>0</vt:i4>
      </vt:variant>
      <vt:variant>
        <vt:i4>0</vt:i4>
      </vt:variant>
      <vt:variant>
        <vt:i4>5</vt:i4>
      </vt:variant>
      <vt:variant>
        <vt:lpwstr>https://www.qld.gov.au/environment/coasts-waterways/plans/development/tidal-works/approvals-search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certain tidal works to be deemed excluded work (Coastal) due to special circumstance</dc:title>
  <dc:subject>This form must be used to notify the Department of Environment and Science (DES) that the repair or replacement of a lawful tidal work damaged in the South East Queensland 2022 floods from 22 February to 7 March 2022 is considered to be excluded work under the Planning Regulation 2017 prior to any work commencing.</dc:subject>
  <dc:creator>Department of Environment, Science and Innovation</dc:creator>
  <cp:keywords>Coastal Protection and Management Act; EP Act 1994; excluded works; special circumstances; flood; SEQ;</cp:keywords>
  <cp:revision>10</cp:revision>
  <dcterms:created xsi:type="dcterms:W3CDTF">2024-02-04T22:37:00Z</dcterms:created>
  <dcterms:modified xsi:type="dcterms:W3CDTF">2024-02-05T00:30:00Z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32af6401-f8af-47dd-b473-e4d583474f09</vt:lpwstr>
  </property>
  <property fmtid="{D5CDD505-2E9C-101B-9397-08002B2CF9AE}" pid="3" name="ContentTypeId">
    <vt:lpwstr>0x010100B989F9ED3AA73E4AA540DC49247935BF</vt:lpwstr>
  </property>
  <property fmtid="{D5CDD505-2E9C-101B-9397-08002B2CF9AE}" pid="4" name="eDOCS AutoSave">
    <vt:lpwstr/>
  </property>
  <property fmtid="{D5CDD505-2E9C-101B-9397-08002B2CF9AE}" pid="5" name="DocVersion" linkTarget="_Hlk101268658">
    <vt:lpwstr>Description of proposed works (responses are mandatory).The type of work that is applicable to this form is tidal work that provides a form of access to tidal water in a natural waterway, for example, jetties and pontoons. It also includes works such as </vt:lpwstr>
  </property>
</Properties>
</file>